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91" w:rsidRDefault="00DC2F91" w:rsidP="005A5F40">
      <w:pPr>
        <w:rPr>
          <w:rFonts w:ascii="Times New Roman" w:hAnsi="Times New Roman"/>
          <w:b/>
          <w:u w:val="single"/>
        </w:rPr>
      </w:pPr>
      <w:r>
        <w:rPr>
          <w:rFonts w:ascii="Georgia" w:hAnsi="Georgia"/>
          <w:noProof/>
        </w:rPr>
        <mc:AlternateContent>
          <mc:Choice Requires="wps">
            <w:drawing>
              <wp:inline distT="0" distB="0" distL="0" distR="0" wp14:anchorId="1C0A14F8" wp14:editId="49D31D26">
                <wp:extent cx="5888990" cy="264795"/>
                <wp:effectExtent l="0" t="0" r="0" b="25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91" w:rsidRPr="00197F3D" w:rsidRDefault="003E2D33" w:rsidP="00DC2F91">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OCEAN ACIDIFICATION/</w:t>
                            </w:r>
                            <w:r w:rsidR="00BA3834">
                              <w:rPr>
                                <w:rFonts w:ascii="Microsoft Sans Serif" w:hAnsi="Microsoft Sans Serif" w:cs="Microsoft Sans Serif"/>
                                <w:b/>
                                <w:color w:val="FFFFFF" w:themeColor="background1"/>
                                <w:spacing w:val="20"/>
                              </w:rPr>
                              <w:t>CARBON CYCLE/CLIMATE CHANGE</w:t>
                            </w:r>
                            <w:r w:rsidR="00DC2F91">
                              <w:rPr>
                                <w:rFonts w:ascii="Microsoft Sans Serif" w:hAnsi="Microsoft Sans Serif" w:cs="Microsoft Sans Serif"/>
                                <w:b/>
                                <w:color w:val="FFFFFF" w:themeColor="background1"/>
                                <w:spacing w:val="20"/>
                              </w:rPr>
                              <w:t xml:space="preserve">: </w:t>
                            </w:r>
                            <w:r w:rsidR="00DC2F91" w:rsidRPr="00197F3D">
                              <w:rPr>
                                <w:rFonts w:ascii="Microsoft Sans Serif" w:hAnsi="Microsoft Sans Serif" w:cs="Microsoft Sans Serif"/>
                                <w:b/>
                                <w:color w:val="FFFFFF" w:themeColor="background1"/>
                                <w:spacing w:val="20"/>
                              </w:rPr>
                              <w:t>INTRODUCTION</w:t>
                            </w:r>
                          </w:p>
                        </w:txbxContent>
                      </wps:txbx>
                      <wps:bodyPr rot="0" vert="horz" wrap="square" lIns="91440" tIns="45720" rIns="91440" bIns="4572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UZhQIAABI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" fillcolor="#74c4d7" stroked="f">
                <v:textbox style="mso-fit-shape-to-text:t">
                  <w:txbxContent>
                    <w:p w:rsidR="00DC2F91" w:rsidRPr="00197F3D" w:rsidRDefault="003E2D33" w:rsidP="00DC2F91">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OCEAN ACIDIFICATION/</w:t>
                      </w:r>
                      <w:r w:rsidR="00BA3834">
                        <w:rPr>
                          <w:rFonts w:ascii="Microsoft Sans Serif" w:hAnsi="Microsoft Sans Serif" w:cs="Microsoft Sans Serif"/>
                          <w:b/>
                          <w:color w:val="FFFFFF" w:themeColor="background1"/>
                          <w:spacing w:val="20"/>
                        </w:rPr>
                        <w:t>CARBON CYCLE/CLIMATE CHANGE</w:t>
                      </w:r>
                      <w:r w:rsidR="00DC2F91">
                        <w:rPr>
                          <w:rFonts w:ascii="Microsoft Sans Serif" w:hAnsi="Microsoft Sans Serif" w:cs="Microsoft Sans Serif"/>
                          <w:b/>
                          <w:color w:val="FFFFFF" w:themeColor="background1"/>
                          <w:spacing w:val="20"/>
                        </w:rPr>
                        <w:t xml:space="preserve">: </w:t>
                      </w:r>
                      <w:r w:rsidR="00DC2F91" w:rsidRPr="00197F3D">
                        <w:rPr>
                          <w:rFonts w:ascii="Microsoft Sans Serif" w:hAnsi="Microsoft Sans Serif" w:cs="Microsoft Sans Serif"/>
                          <w:b/>
                          <w:color w:val="FFFFFF" w:themeColor="background1"/>
                          <w:spacing w:val="20"/>
                        </w:rPr>
                        <w:t>INTRODUCTION</w:t>
                      </w:r>
                    </w:p>
                  </w:txbxContent>
                </v:textbox>
                <w10:anchorlock/>
              </v:shape>
            </w:pict>
          </mc:Fallback>
        </mc:AlternateContent>
      </w:r>
    </w:p>
    <w:p w:rsidR="005A5F40" w:rsidRDefault="005A5F40" w:rsidP="005A5F40">
      <w:pPr>
        <w:rPr>
          <w:rFonts w:ascii="Times New Roman" w:hAnsi="Times New Roman"/>
        </w:rPr>
      </w:pPr>
    </w:p>
    <w:p w:rsidR="003E2D33" w:rsidRPr="00704F59" w:rsidRDefault="003E2D33" w:rsidP="005A5F40">
      <w:pPr>
        <w:rPr>
          <w:rFonts w:ascii="Georgia" w:hAnsi="Georgia"/>
        </w:rPr>
      </w:pPr>
      <w:bookmarkStart w:id="0" w:name="_GoBack"/>
      <w:r w:rsidRPr="00704F59">
        <w:rPr>
          <w:rFonts w:ascii="Georgia" w:hAnsi="Georgia"/>
        </w:rPr>
        <w:t xml:space="preserve">The pH of a liquid is a measure of how acidic or basic that liquid is, based on the number of hydrogen or hydroxide ions present. If the pH of the ocean decreases to become more acidic, many marine ecosystems may be affected, particularly those </w:t>
      </w:r>
      <w:proofErr w:type="spellStart"/>
      <w:r w:rsidRPr="00704F59">
        <w:rPr>
          <w:rFonts w:ascii="Georgia" w:hAnsi="Georgia"/>
        </w:rPr>
        <w:t>inlcuding</w:t>
      </w:r>
      <w:proofErr w:type="spellEnd"/>
      <w:r w:rsidRPr="00704F59">
        <w:rPr>
          <w:rFonts w:ascii="Georgia" w:hAnsi="Georgia"/>
        </w:rPr>
        <w:t xml:space="preserve"> organisms with shells made of calcium carbonate, which is more soluble at a lower </w:t>
      </w:r>
      <w:proofErr w:type="spellStart"/>
      <w:r w:rsidRPr="00704F59">
        <w:rPr>
          <w:rFonts w:ascii="Georgia" w:hAnsi="Georgia"/>
        </w:rPr>
        <w:t>pH.</w:t>
      </w:r>
      <w:proofErr w:type="spellEnd"/>
    </w:p>
    <w:p w:rsidR="003E2D33" w:rsidRPr="00704F59" w:rsidRDefault="003E2D33" w:rsidP="005A5F40">
      <w:pPr>
        <w:rPr>
          <w:rFonts w:ascii="Georgia" w:hAnsi="Georgia"/>
        </w:rPr>
      </w:pPr>
    </w:p>
    <w:p w:rsidR="003E2D33" w:rsidRPr="00704F59" w:rsidRDefault="003E2D33" w:rsidP="005A5F40">
      <w:pPr>
        <w:rPr>
          <w:rFonts w:ascii="Georgia" w:hAnsi="Georgia"/>
        </w:rPr>
      </w:pPr>
      <w:r w:rsidRPr="00704F59">
        <w:rPr>
          <w:rFonts w:ascii="Georgia" w:hAnsi="Georgia"/>
        </w:rPr>
        <w:t>The carbon cycle is the cycle by which carbon is exchanged throughout the earth and atmosphere. Increased levels of carbon dioxide in the atmosphere due to human and other activity lead to changes in global climate, which also has an effect on the earth's ecosystems.</w:t>
      </w:r>
    </w:p>
    <w:bookmarkEnd w:id="0"/>
    <w:p w:rsidR="00DC2F91" w:rsidRDefault="00DC2F91" w:rsidP="005A5F40">
      <w:pPr>
        <w:rPr>
          <w:rFonts w:ascii="Times New Roman" w:hAnsi="Times New Roman"/>
          <w:b/>
        </w:rPr>
      </w:pPr>
    </w:p>
    <w:p w:rsidR="00DC2F91" w:rsidRDefault="00DC2F91" w:rsidP="005A5F40">
      <w:pPr>
        <w:rPr>
          <w:rFonts w:ascii="Times New Roman" w:hAnsi="Times New Roman"/>
          <w:b/>
        </w:rPr>
      </w:pPr>
      <w:r>
        <w:rPr>
          <w:rFonts w:ascii="Georgia" w:hAnsi="Georgia"/>
          <w:noProof/>
        </w:rPr>
        <mc:AlternateContent>
          <mc:Choice Requires="wps">
            <w:drawing>
              <wp:inline distT="0" distB="0" distL="0" distR="0" wp14:anchorId="54489910" wp14:editId="0024DD1F">
                <wp:extent cx="5888990" cy="264795"/>
                <wp:effectExtent l="0" t="0" r="0" b="31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91" w:rsidRPr="00197F3D" w:rsidRDefault="00DC2F91" w:rsidP="00DC2F91">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wps:txbx>
                      <wps:bodyPr rot="0" vert="horz" wrap="square" lIns="91440" tIns="45720" rIns="91440" bIns="45720" anchor="ctr" anchorCtr="0" upright="1">
                        <a:spAutoFit/>
                      </wps:bodyPr>
                    </wps:wsp>
                  </a:graphicData>
                </a:graphic>
              </wp:inline>
            </w:drawing>
          </mc:Choice>
          <mc:Fallback>
            <w:pict>
              <v:shape id="_x0000_s1027"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eOhwIAABg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0z8HjocCAAAYBQAADgAAAAAAAAAAAAAAAAAuAgAAZHJzL2Uyb0RvYy54bWxQSwECLQAUAAYACAAA&#10;ACEAwno6Rt0AAAAEAQAADwAAAAAAAAAAAAAAAADhBAAAZHJzL2Rvd25yZXYueG1sUEsFBgAAAAAE&#10;AAQA8wAAAOsFAAAAAA==&#10;" fillcolor="#74c4d7" stroked="f">
                <v:textbox style="mso-fit-shape-to-text:t">
                  <w:txbxContent>
                    <w:p w:rsidR="00DC2F91" w:rsidRPr="00197F3D" w:rsidRDefault="00DC2F91" w:rsidP="00DC2F91">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v:textbox>
                <w10:anchorlock/>
              </v:shape>
            </w:pict>
          </mc:Fallback>
        </mc:AlternateContent>
      </w:r>
    </w:p>
    <w:p w:rsidR="00DC2F91" w:rsidRDefault="00DC2F91" w:rsidP="005A5F40">
      <w:pPr>
        <w:rPr>
          <w:rFonts w:ascii="Times New Roman" w:hAnsi="Times New Roman"/>
          <w:b/>
          <w:i/>
          <w:u w:val="single"/>
        </w:rPr>
      </w:pPr>
    </w:p>
    <w:p w:rsidR="00BA3834" w:rsidRDefault="00BA3834" w:rsidP="005A5F40">
      <w:pPr>
        <w:rPr>
          <w:rFonts w:ascii="Georgia" w:hAnsi="Georgia"/>
          <w:b/>
          <w:u w:val="single"/>
        </w:rPr>
        <w:sectPr w:rsidR="00BA3834" w:rsidSect="0068412C">
          <w:headerReference w:type="default" r:id="rId9"/>
          <w:footerReference w:type="default" r:id="rId10"/>
          <w:type w:val="continuous"/>
          <w:pgSz w:w="12240" w:h="15840"/>
          <w:pgMar w:top="1440" w:right="1440" w:bottom="1440" w:left="1440" w:header="720" w:footer="720" w:gutter="0"/>
          <w:cols w:space="720"/>
          <w:docGrid w:linePitch="360"/>
        </w:sectPr>
      </w:pPr>
    </w:p>
    <w:p w:rsidR="005A5F40" w:rsidRPr="00DC2F91" w:rsidRDefault="006B7155" w:rsidP="00BA3834">
      <w:pPr>
        <w:ind w:left="720"/>
        <w:rPr>
          <w:rFonts w:ascii="Georgia" w:hAnsi="Georgia"/>
        </w:rPr>
      </w:pPr>
      <w:r w:rsidRPr="00DC2F91">
        <w:rPr>
          <w:rFonts w:ascii="Georgia" w:hAnsi="Georgia"/>
          <w:b/>
          <w:u w:val="single"/>
        </w:rPr>
        <w:lastRenderedPageBreak/>
        <w:t>O</w:t>
      </w:r>
      <w:r w:rsidR="005A5F40" w:rsidRPr="00DC2F91">
        <w:rPr>
          <w:rFonts w:ascii="Georgia" w:hAnsi="Georgia"/>
          <w:b/>
          <w:u w:val="single"/>
        </w:rPr>
        <w:t xml:space="preserve">cean </w:t>
      </w:r>
      <w:r w:rsidR="00BC3FBD" w:rsidRPr="00DC2F91">
        <w:rPr>
          <w:rFonts w:ascii="Georgia" w:hAnsi="Georgia"/>
          <w:b/>
          <w:u w:val="single"/>
        </w:rPr>
        <w:t>Acidification</w:t>
      </w:r>
    </w:p>
    <w:p w:rsidR="005A5F40" w:rsidRPr="00DC2F91" w:rsidRDefault="00BC3FBD" w:rsidP="00BA3834">
      <w:pPr>
        <w:ind w:left="720"/>
        <w:rPr>
          <w:rFonts w:ascii="Georgia" w:hAnsi="Georgia"/>
        </w:rPr>
      </w:pPr>
      <w:r w:rsidRPr="00DC2F91">
        <w:rPr>
          <w:rFonts w:ascii="Georgia" w:hAnsi="Georgia"/>
        </w:rPr>
        <w:t>Carbon dioxide</w:t>
      </w:r>
    </w:p>
    <w:p w:rsidR="0068412C" w:rsidRDefault="00BC3FBD" w:rsidP="00BA3834">
      <w:pPr>
        <w:ind w:left="720"/>
        <w:rPr>
          <w:rFonts w:ascii="Georgia" w:hAnsi="Georgia"/>
        </w:rPr>
      </w:pPr>
      <w:r w:rsidRPr="00DC2F91">
        <w:rPr>
          <w:rFonts w:ascii="Georgia" w:hAnsi="Georgia"/>
        </w:rPr>
        <w:t>Calcium carbonate</w:t>
      </w:r>
    </w:p>
    <w:p w:rsidR="005A5F40" w:rsidRPr="00DC2F91" w:rsidRDefault="00BC3FBD" w:rsidP="00BA3834">
      <w:pPr>
        <w:ind w:left="720"/>
        <w:rPr>
          <w:rFonts w:ascii="Georgia" w:hAnsi="Georgia"/>
        </w:rPr>
      </w:pPr>
      <w:proofErr w:type="gramStart"/>
      <w:r w:rsidRPr="00DC2F91">
        <w:rPr>
          <w:rFonts w:ascii="Georgia" w:hAnsi="Georgia"/>
        </w:rPr>
        <w:t>carbon</w:t>
      </w:r>
      <w:proofErr w:type="gramEnd"/>
      <w:r w:rsidRPr="00DC2F91">
        <w:rPr>
          <w:rFonts w:ascii="Georgia" w:hAnsi="Georgia"/>
        </w:rPr>
        <w:t xml:space="preserve"> sink</w:t>
      </w:r>
    </w:p>
    <w:p w:rsidR="005A5F40" w:rsidRDefault="00BA3834" w:rsidP="00BA3834">
      <w:pPr>
        <w:ind w:left="720"/>
        <w:rPr>
          <w:rFonts w:ascii="Georgia" w:hAnsi="Georgia"/>
        </w:rPr>
      </w:pPr>
      <w:proofErr w:type="gramStart"/>
      <w:r>
        <w:rPr>
          <w:rFonts w:ascii="Georgia" w:hAnsi="Georgia"/>
        </w:rPr>
        <w:t>carbon</w:t>
      </w:r>
      <w:proofErr w:type="gramEnd"/>
      <w:r>
        <w:rPr>
          <w:rFonts w:ascii="Georgia" w:hAnsi="Georgia"/>
        </w:rPr>
        <w:t xml:space="preserve"> source</w:t>
      </w:r>
    </w:p>
    <w:p w:rsidR="00BA3834" w:rsidRDefault="00BA3834" w:rsidP="00BA3834">
      <w:pPr>
        <w:ind w:left="720"/>
        <w:rPr>
          <w:rFonts w:ascii="Georgia" w:hAnsi="Georgia"/>
        </w:rPr>
      </w:pPr>
    </w:p>
    <w:p w:rsidR="00BA3834" w:rsidRPr="002D6871" w:rsidRDefault="00BA3834" w:rsidP="00BA3834">
      <w:pPr>
        <w:ind w:left="720"/>
        <w:rPr>
          <w:rFonts w:ascii="Georgia" w:hAnsi="Georgia"/>
          <w:b/>
          <w:u w:val="single"/>
        </w:rPr>
      </w:pPr>
      <w:r w:rsidRPr="002D6871">
        <w:rPr>
          <w:rFonts w:ascii="Georgia" w:hAnsi="Georgia"/>
          <w:b/>
          <w:u w:val="single"/>
        </w:rPr>
        <w:t>Carbon Cycle</w:t>
      </w:r>
    </w:p>
    <w:p w:rsidR="00BA3834" w:rsidRPr="002D6871" w:rsidRDefault="00BA3834" w:rsidP="00BA3834">
      <w:pPr>
        <w:ind w:left="720"/>
        <w:rPr>
          <w:rFonts w:ascii="Georgia" w:hAnsi="Georgia"/>
        </w:rPr>
      </w:pPr>
      <w:proofErr w:type="gramStart"/>
      <w:r w:rsidRPr="002D6871">
        <w:rPr>
          <w:rFonts w:ascii="Georgia" w:hAnsi="Georgia"/>
        </w:rPr>
        <w:t>carbon</w:t>
      </w:r>
      <w:proofErr w:type="gramEnd"/>
    </w:p>
    <w:p w:rsidR="00BA3834" w:rsidRPr="002D6871" w:rsidRDefault="00BA3834" w:rsidP="00BA3834">
      <w:pPr>
        <w:ind w:left="720"/>
        <w:rPr>
          <w:rFonts w:ascii="Georgia" w:hAnsi="Georgia"/>
        </w:rPr>
      </w:pPr>
      <w:proofErr w:type="gramStart"/>
      <w:r w:rsidRPr="002D6871">
        <w:rPr>
          <w:rFonts w:ascii="Georgia" w:hAnsi="Georgia"/>
        </w:rPr>
        <w:t>atmosphere</w:t>
      </w:r>
      <w:proofErr w:type="gramEnd"/>
    </w:p>
    <w:p w:rsidR="00BA3834" w:rsidRPr="002D6871" w:rsidRDefault="00BA3834" w:rsidP="00BA3834">
      <w:pPr>
        <w:ind w:left="720"/>
        <w:rPr>
          <w:rFonts w:ascii="Georgia" w:hAnsi="Georgia"/>
        </w:rPr>
      </w:pPr>
      <w:proofErr w:type="gramStart"/>
      <w:r w:rsidRPr="002D6871">
        <w:rPr>
          <w:rFonts w:ascii="Georgia" w:hAnsi="Georgia"/>
        </w:rPr>
        <w:t>fossil</w:t>
      </w:r>
      <w:proofErr w:type="gramEnd"/>
      <w:r w:rsidRPr="002D6871">
        <w:rPr>
          <w:rFonts w:ascii="Georgia" w:hAnsi="Georgia"/>
        </w:rPr>
        <w:t xml:space="preserve"> fuels</w:t>
      </w:r>
    </w:p>
    <w:p w:rsidR="00BA3834" w:rsidRPr="002D6871" w:rsidRDefault="00BA3834" w:rsidP="00BA3834">
      <w:pPr>
        <w:ind w:left="720"/>
        <w:rPr>
          <w:rFonts w:ascii="Georgia" w:hAnsi="Georgia"/>
        </w:rPr>
      </w:pPr>
      <w:proofErr w:type="gramStart"/>
      <w:r w:rsidRPr="002D6871">
        <w:rPr>
          <w:rFonts w:ascii="Georgia" w:hAnsi="Georgia"/>
        </w:rPr>
        <w:t>emissions</w:t>
      </w:r>
      <w:proofErr w:type="gramEnd"/>
    </w:p>
    <w:p w:rsidR="00BA3834" w:rsidRPr="002D6871" w:rsidRDefault="00BA3834" w:rsidP="00BA3834">
      <w:pPr>
        <w:ind w:left="720"/>
        <w:rPr>
          <w:rFonts w:ascii="Georgia" w:hAnsi="Georgia"/>
        </w:rPr>
      </w:pPr>
      <w:proofErr w:type="gramStart"/>
      <w:r w:rsidRPr="002D6871">
        <w:rPr>
          <w:rFonts w:ascii="Georgia" w:hAnsi="Georgia"/>
        </w:rPr>
        <w:lastRenderedPageBreak/>
        <w:t>biosphere</w:t>
      </w:r>
      <w:proofErr w:type="gramEnd"/>
    </w:p>
    <w:p w:rsidR="00BA3834" w:rsidRPr="002D6871" w:rsidRDefault="00BA3834" w:rsidP="00BA3834">
      <w:pPr>
        <w:ind w:left="720"/>
        <w:rPr>
          <w:rFonts w:ascii="Georgia" w:hAnsi="Georgia"/>
        </w:rPr>
      </w:pPr>
      <w:proofErr w:type="gramStart"/>
      <w:r w:rsidRPr="002D6871">
        <w:rPr>
          <w:rFonts w:ascii="Georgia" w:hAnsi="Georgia"/>
        </w:rPr>
        <w:t>carbon</w:t>
      </w:r>
      <w:proofErr w:type="gramEnd"/>
      <w:r w:rsidRPr="002D6871">
        <w:rPr>
          <w:rFonts w:ascii="Georgia" w:hAnsi="Georgia"/>
        </w:rPr>
        <w:t xml:space="preserve"> cycle</w:t>
      </w:r>
    </w:p>
    <w:p w:rsidR="00BA3834" w:rsidRPr="002D6871" w:rsidRDefault="00BA3834" w:rsidP="00BA3834">
      <w:pPr>
        <w:ind w:left="720"/>
        <w:rPr>
          <w:rFonts w:ascii="Georgia" w:hAnsi="Georgia"/>
        </w:rPr>
      </w:pPr>
      <w:proofErr w:type="gramStart"/>
      <w:r w:rsidRPr="002D6871">
        <w:rPr>
          <w:rFonts w:ascii="Georgia" w:hAnsi="Georgia"/>
        </w:rPr>
        <w:t>carbon</w:t>
      </w:r>
      <w:proofErr w:type="gramEnd"/>
      <w:r w:rsidRPr="002D6871">
        <w:rPr>
          <w:rFonts w:ascii="Georgia" w:hAnsi="Georgia"/>
        </w:rPr>
        <w:t xml:space="preserve"> dioxide</w:t>
      </w:r>
    </w:p>
    <w:p w:rsidR="00BA3834" w:rsidRPr="002D6871" w:rsidRDefault="00BA3834" w:rsidP="00BA3834">
      <w:pPr>
        <w:ind w:left="720"/>
        <w:rPr>
          <w:rFonts w:ascii="Georgia" w:hAnsi="Georgia"/>
        </w:rPr>
      </w:pPr>
      <w:proofErr w:type="gramStart"/>
      <w:r w:rsidRPr="002D6871">
        <w:rPr>
          <w:rFonts w:ascii="Georgia" w:hAnsi="Georgia"/>
        </w:rPr>
        <w:t>decomposition</w:t>
      </w:r>
      <w:proofErr w:type="gramEnd"/>
    </w:p>
    <w:p w:rsidR="00BA3834" w:rsidRPr="002D6871" w:rsidRDefault="00BA3834" w:rsidP="00BA3834">
      <w:pPr>
        <w:ind w:left="720"/>
        <w:rPr>
          <w:rFonts w:ascii="Georgia" w:hAnsi="Georgia"/>
        </w:rPr>
      </w:pPr>
      <w:proofErr w:type="gramStart"/>
      <w:r w:rsidRPr="002D6871">
        <w:rPr>
          <w:rFonts w:ascii="Georgia" w:hAnsi="Georgia"/>
        </w:rPr>
        <w:t>earth's</w:t>
      </w:r>
      <w:proofErr w:type="gramEnd"/>
      <w:r w:rsidRPr="002D6871">
        <w:rPr>
          <w:rFonts w:ascii="Georgia" w:hAnsi="Georgia"/>
        </w:rPr>
        <w:t xml:space="preserve"> crust</w:t>
      </w:r>
    </w:p>
    <w:p w:rsidR="00BA3834" w:rsidRPr="002D6871" w:rsidRDefault="00BA3834" w:rsidP="00BA3834">
      <w:pPr>
        <w:ind w:left="720"/>
        <w:rPr>
          <w:rFonts w:ascii="Georgia" w:hAnsi="Georgia"/>
        </w:rPr>
      </w:pPr>
      <w:proofErr w:type="gramStart"/>
      <w:r w:rsidRPr="002D6871">
        <w:rPr>
          <w:rFonts w:ascii="Georgia" w:hAnsi="Georgia"/>
        </w:rPr>
        <w:t>methane</w:t>
      </w:r>
      <w:proofErr w:type="gramEnd"/>
    </w:p>
    <w:p w:rsidR="00BA3834" w:rsidRPr="002D6871" w:rsidRDefault="00BA3834" w:rsidP="00BA3834">
      <w:pPr>
        <w:ind w:left="720"/>
        <w:rPr>
          <w:rFonts w:ascii="Georgia" w:hAnsi="Georgia"/>
        </w:rPr>
      </w:pPr>
      <w:proofErr w:type="gramStart"/>
      <w:r w:rsidRPr="002D6871">
        <w:rPr>
          <w:rFonts w:ascii="Georgia" w:hAnsi="Georgia"/>
        </w:rPr>
        <w:t>zone</w:t>
      </w:r>
      <w:proofErr w:type="gramEnd"/>
    </w:p>
    <w:p w:rsidR="00BA3834" w:rsidRPr="002D6871" w:rsidRDefault="00BA3834" w:rsidP="00BA3834">
      <w:pPr>
        <w:ind w:left="720"/>
        <w:rPr>
          <w:rFonts w:ascii="Georgia" w:hAnsi="Georgia"/>
        </w:rPr>
      </w:pPr>
      <w:proofErr w:type="gramStart"/>
      <w:r w:rsidRPr="002D6871">
        <w:rPr>
          <w:rFonts w:ascii="Georgia" w:hAnsi="Georgia"/>
        </w:rPr>
        <w:t>carbon</w:t>
      </w:r>
      <w:proofErr w:type="gramEnd"/>
      <w:r w:rsidRPr="002D6871">
        <w:rPr>
          <w:rFonts w:ascii="Georgia" w:hAnsi="Georgia"/>
        </w:rPr>
        <w:t xml:space="preserve"> sink</w:t>
      </w:r>
    </w:p>
    <w:p w:rsidR="00BA3834" w:rsidRDefault="00BA3834" w:rsidP="00BA3834">
      <w:pPr>
        <w:ind w:left="720"/>
        <w:rPr>
          <w:rFonts w:ascii="Georgia" w:hAnsi="Georgia"/>
        </w:rPr>
      </w:pPr>
      <w:proofErr w:type="gramStart"/>
      <w:r w:rsidRPr="002D6871">
        <w:rPr>
          <w:rFonts w:ascii="Georgia" w:hAnsi="Georgia"/>
        </w:rPr>
        <w:t>carbon</w:t>
      </w:r>
      <w:proofErr w:type="gramEnd"/>
      <w:r w:rsidRPr="002D6871">
        <w:rPr>
          <w:rFonts w:ascii="Georgia" w:hAnsi="Georgia"/>
        </w:rPr>
        <w:t xml:space="preserve"> source</w:t>
      </w:r>
    </w:p>
    <w:p w:rsidR="00BA3834" w:rsidRDefault="00BA3834" w:rsidP="00BA3834">
      <w:pPr>
        <w:ind w:left="720"/>
        <w:rPr>
          <w:rFonts w:ascii="Georgia" w:hAnsi="Georgia"/>
        </w:rPr>
      </w:pPr>
      <w:proofErr w:type="gramStart"/>
      <w:r>
        <w:rPr>
          <w:rFonts w:ascii="Georgia" w:hAnsi="Georgia"/>
        </w:rPr>
        <w:t>climate</w:t>
      </w:r>
      <w:proofErr w:type="gramEnd"/>
      <w:r>
        <w:rPr>
          <w:rFonts w:ascii="Georgia" w:hAnsi="Georgia"/>
        </w:rPr>
        <w:t xml:space="preserve"> change</w:t>
      </w:r>
    </w:p>
    <w:p w:rsidR="00BA3834" w:rsidRDefault="00BA3834" w:rsidP="005A5F40">
      <w:pPr>
        <w:rPr>
          <w:rFonts w:ascii="Georgia" w:hAnsi="Georgia"/>
        </w:rPr>
        <w:sectPr w:rsidR="00BA3834" w:rsidSect="00BA3834">
          <w:type w:val="continuous"/>
          <w:pgSz w:w="12240" w:h="15840"/>
          <w:pgMar w:top="1440" w:right="1440" w:bottom="1440" w:left="1440" w:header="720" w:footer="720" w:gutter="0"/>
          <w:cols w:num="2" w:space="720"/>
          <w:docGrid w:linePitch="360"/>
        </w:sectPr>
      </w:pPr>
    </w:p>
    <w:p w:rsidR="00BA3834" w:rsidRPr="00DC2F91" w:rsidRDefault="00BA3834" w:rsidP="005A5F40">
      <w:pPr>
        <w:rPr>
          <w:rFonts w:ascii="Georgia" w:hAnsi="Georgia"/>
        </w:rPr>
      </w:pPr>
    </w:p>
    <w:p w:rsidR="0068412C" w:rsidRDefault="0068412C" w:rsidP="0068412C">
      <w:pPr>
        <w:rPr>
          <w:rFonts w:ascii="Georgia" w:hAnsi="Georgia"/>
          <w:b/>
        </w:rPr>
      </w:pPr>
      <w:r>
        <w:rPr>
          <w:rFonts w:ascii="Georgia" w:hAnsi="Georgia"/>
          <w:noProof/>
        </w:rPr>
        <mc:AlternateContent>
          <mc:Choice Requires="wps">
            <w:drawing>
              <wp:inline distT="0" distB="0" distL="0" distR="0" wp14:anchorId="065A3C25" wp14:editId="4EC21329">
                <wp:extent cx="5888990" cy="264795"/>
                <wp:effectExtent l="0" t="4445"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12C" w:rsidRPr="00197F3D" w:rsidRDefault="0068412C" w:rsidP="0068412C">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DWplBocCAAAYBQAADgAAAAAAAAAAAAAAAAAuAgAAZHJzL2Uyb0RvYy54bWxQSwECLQAUAAYACAAA&#10;ACEAwno6Rt0AAAAEAQAADwAAAAAAAAAAAAAAAADhBAAAZHJzL2Rvd25yZXYueG1sUEsFBgAAAAAE&#10;AAQA8wAAAOsFAAAAAA==&#10;" fillcolor="#74c4d7" stroked="f">
                <v:textbox style="mso-fit-shape-to-text:t">
                  <w:txbxContent>
                    <w:p w:rsidR="0068412C" w:rsidRPr="00197F3D" w:rsidRDefault="0068412C" w:rsidP="0068412C">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68412C" w:rsidRDefault="0068412C" w:rsidP="0068412C">
      <w:pPr>
        <w:rPr>
          <w:rFonts w:ascii="Georgia" w:hAnsi="Georgia"/>
          <w:b/>
        </w:rPr>
      </w:pPr>
    </w:p>
    <w:p w:rsidR="00CB0E57" w:rsidRPr="0068412C" w:rsidRDefault="0068412C" w:rsidP="0068412C">
      <w:pPr>
        <w:pStyle w:val="ListParagraph"/>
        <w:numPr>
          <w:ilvl w:val="0"/>
          <w:numId w:val="27"/>
        </w:numPr>
        <w:rPr>
          <w:rFonts w:ascii="Georgia" w:hAnsi="Georgia"/>
        </w:rPr>
      </w:pPr>
      <w:r w:rsidRPr="0068412C">
        <w:rPr>
          <w:rFonts w:ascii="Georgia" w:hAnsi="Georgia"/>
        </w:rPr>
        <w:t>What does pH measure</w:t>
      </w:r>
      <w:r w:rsidR="00CB0E57" w:rsidRPr="0068412C">
        <w:rPr>
          <w:rFonts w:ascii="Georgia" w:hAnsi="Georgia"/>
        </w:rPr>
        <w:t>?</w:t>
      </w:r>
    </w:p>
    <w:p w:rsidR="0068412C" w:rsidRDefault="0068412C" w:rsidP="0068412C">
      <w:pPr>
        <w:pStyle w:val="ListParagraph"/>
        <w:numPr>
          <w:ilvl w:val="0"/>
          <w:numId w:val="27"/>
        </w:numPr>
        <w:rPr>
          <w:rFonts w:ascii="Georgia" w:hAnsi="Georgia"/>
        </w:rPr>
      </w:pPr>
      <w:r w:rsidRPr="0068412C">
        <w:rPr>
          <w:rFonts w:ascii="Georgia" w:hAnsi="Georgia"/>
        </w:rPr>
        <w:t>How does increasing or decreasing acidity affect the pH level?</w:t>
      </w:r>
    </w:p>
    <w:p w:rsidR="00BA3834" w:rsidRPr="00BA3834" w:rsidRDefault="00BA3834" w:rsidP="00BA3834">
      <w:pPr>
        <w:pStyle w:val="ListParagraph"/>
        <w:numPr>
          <w:ilvl w:val="0"/>
          <w:numId w:val="27"/>
        </w:numPr>
        <w:rPr>
          <w:rFonts w:ascii="Georgia" w:hAnsi="Georgia"/>
          <w:szCs w:val="24"/>
        </w:rPr>
      </w:pPr>
      <w:r w:rsidRPr="00BA3834">
        <w:rPr>
          <w:rFonts w:ascii="Georgia" w:hAnsi="Georgia"/>
          <w:szCs w:val="24"/>
        </w:rPr>
        <w:t>What is carbon?</w:t>
      </w:r>
    </w:p>
    <w:p w:rsidR="00BA3834" w:rsidRPr="00BA3834" w:rsidRDefault="00BA3834" w:rsidP="00BA3834">
      <w:pPr>
        <w:pStyle w:val="ListParagraph"/>
        <w:numPr>
          <w:ilvl w:val="0"/>
          <w:numId w:val="27"/>
        </w:numPr>
        <w:rPr>
          <w:rFonts w:ascii="Georgia" w:hAnsi="Georgia"/>
          <w:szCs w:val="24"/>
        </w:rPr>
      </w:pPr>
      <w:r w:rsidRPr="00BA3834">
        <w:rPr>
          <w:rFonts w:ascii="Georgia" w:hAnsi="Georgia"/>
          <w:szCs w:val="24"/>
        </w:rPr>
        <w:t>What is a carbon sink?</w:t>
      </w:r>
    </w:p>
    <w:p w:rsidR="00BA3834" w:rsidRPr="00BA3834" w:rsidRDefault="00BA3834" w:rsidP="00BA3834">
      <w:pPr>
        <w:pStyle w:val="ListParagraph"/>
        <w:numPr>
          <w:ilvl w:val="0"/>
          <w:numId w:val="27"/>
        </w:numPr>
        <w:rPr>
          <w:rFonts w:ascii="Georgia" w:hAnsi="Georgia"/>
          <w:szCs w:val="24"/>
        </w:rPr>
      </w:pPr>
      <w:r w:rsidRPr="00BA3834">
        <w:rPr>
          <w:rFonts w:ascii="Georgia" w:hAnsi="Georgia"/>
          <w:szCs w:val="24"/>
        </w:rPr>
        <w:t>What is a carbon source?</w:t>
      </w:r>
    </w:p>
    <w:p w:rsidR="00BA3834" w:rsidRDefault="00BA3834" w:rsidP="00BA3834">
      <w:pPr>
        <w:pStyle w:val="ListParagraph"/>
        <w:numPr>
          <w:ilvl w:val="0"/>
          <w:numId w:val="27"/>
        </w:numPr>
        <w:rPr>
          <w:rFonts w:ascii="Georgia" w:hAnsi="Georgia"/>
          <w:szCs w:val="24"/>
        </w:rPr>
      </w:pPr>
      <w:r w:rsidRPr="00BA3834">
        <w:rPr>
          <w:rFonts w:ascii="Georgia" w:hAnsi="Georgia"/>
          <w:szCs w:val="24"/>
        </w:rPr>
        <w:t>What is the carbon cycle?</w:t>
      </w:r>
    </w:p>
    <w:p w:rsidR="00BA3834" w:rsidRPr="00BA3834" w:rsidRDefault="00BA3834" w:rsidP="00BA3834">
      <w:pPr>
        <w:pStyle w:val="ListParagraph"/>
        <w:numPr>
          <w:ilvl w:val="0"/>
          <w:numId w:val="27"/>
        </w:numPr>
        <w:rPr>
          <w:rFonts w:ascii="Georgia" w:hAnsi="Georgia"/>
          <w:szCs w:val="24"/>
        </w:rPr>
      </w:pPr>
      <w:r>
        <w:rPr>
          <w:rFonts w:ascii="Georgia" w:hAnsi="Georgia"/>
          <w:szCs w:val="24"/>
        </w:rPr>
        <w:t>What is climate change?</w:t>
      </w:r>
    </w:p>
    <w:p w:rsidR="003A3B54" w:rsidRPr="00DC2F91" w:rsidRDefault="003A3B54" w:rsidP="00CB0E57">
      <w:pPr>
        <w:rPr>
          <w:rFonts w:ascii="Georgia" w:hAnsi="Georgia"/>
          <w:b/>
        </w:rPr>
      </w:pPr>
    </w:p>
    <w:p w:rsidR="0068412C" w:rsidRDefault="0068412C" w:rsidP="005A5F40">
      <w:pPr>
        <w:rPr>
          <w:rFonts w:ascii="Georgia" w:hAnsi="Georgia"/>
          <w:b/>
        </w:rPr>
      </w:pPr>
      <w:r>
        <w:rPr>
          <w:rFonts w:ascii="Georgia" w:hAnsi="Georgia"/>
          <w:noProof/>
        </w:rPr>
        <mc:AlternateContent>
          <mc:Choice Requires="wps">
            <w:drawing>
              <wp:inline distT="0" distB="0" distL="0" distR="0" wp14:anchorId="0665DCD2" wp14:editId="0CD51E5D">
                <wp:extent cx="5888990" cy="264795"/>
                <wp:effectExtent l="0" t="0" r="0" b="38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12C" w:rsidRPr="00197F3D" w:rsidRDefault="0068412C" w:rsidP="0068412C">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DRsE3RiQIAABgFAAAOAAAAAAAAAAAAAAAAAC4CAABkcnMvZTJvRG9jLnhtbFBLAQItABQABgAI&#10;AAAAIQDCejpG3QAAAAQBAAAPAAAAAAAAAAAAAAAAAOMEAABkcnMvZG93bnJldi54bWxQSwUGAAAA&#10;AAQABADzAAAA7QUAAAAA&#10;" fillcolor="#74c4d7" stroked="f">
                <v:textbox style="mso-fit-shape-to-text:t">
                  <w:txbxContent>
                    <w:p w:rsidR="0068412C" w:rsidRPr="00197F3D" w:rsidRDefault="0068412C" w:rsidP="0068412C">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p>
    <w:p w:rsidR="0068412C" w:rsidRDefault="0068412C" w:rsidP="005A5F40">
      <w:pPr>
        <w:rPr>
          <w:rFonts w:ascii="Georgia" w:hAnsi="Georgia"/>
        </w:rPr>
      </w:pPr>
    </w:p>
    <w:p w:rsidR="00FA6475" w:rsidRDefault="00FA6475" w:rsidP="005A5F40">
      <w:pPr>
        <w:rPr>
          <w:rFonts w:ascii="Georgia" w:hAnsi="Georgia"/>
          <w:b/>
          <w:u w:val="single"/>
        </w:rPr>
      </w:pPr>
      <w:r w:rsidRPr="00DC2F91">
        <w:rPr>
          <w:rFonts w:ascii="Georgia" w:hAnsi="Georgia"/>
          <w:b/>
          <w:u w:val="single"/>
        </w:rPr>
        <w:t xml:space="preserve">Ocean </w:t>
      </w:r>
      <w:r w:rsidR="00BC3FBD" w:rsidRPr="00DC2F91">
        <w:rPr>
          <w:rFonts w:ascii="Georgia" w:hAnsi="Georgia"/>
          <w:b/>
          <w:u w:val="single"/>
        </w:rPr>
        <w:t>Acidification</w:t>
      </w:r>
    </w:p>
    <w:p w:rsidR="0068412C" w:rsidRDefault="0068412C" w:rsidP="005A5F40">
      <w:pPr>
        <w:rPr>
          <w:rFonts w:ascii="Georgia" w:hAnsi="Georgia"/>
          <w:b/>
          <w:u w:val="single"/>
        </w:rPr>
      </w:pPr>
    </w:p>
    <w:p w:rsidR="0068412C" w:rsidRPr="0068412C" w:rsidRDefault="0068412C" w:rsidP="005A5F40">
      <w:pPr>
        <w:rPr>
          <w:rFonts w:ascii="Georgia" w:hAnsi="Georgia"/>
        </w:rPr>
      </w:pPr>
      <w:r>
        <w:rPr>
          <w:rFonts w:ascii="Georgia" w:hAnsi="Georgia"/>
        </w:rPr>
        <w:t>The students will:</w:t>
      </w:r>
    </w:p>
    <w:p w:rsidR="00A21A74" w:rsidRPr="00DC2F91" w:rsidRDefault="00A21A74" w:rsidP="0068412C">
      <w:pPr>
        <w:ind w:left="720"/>
        <w:rPr>
          <w:rFonts w:ascii="Georgia" w:hAnsi="Georgia"/>
        </w:rPr>
      </w:pPr>
      <w:proofErr w:type="gramStart"/>
      <w:r w:rsidRPr="00DC2F91">
        <w:rPr>
          <w:rFonts w:ascii="Georgia" w:hAnsi="Georgia"/>
        </w:rPr>
        <w:t>define</w:t>
      </w:r>
      <w:proofErr w:type="gramEnd"/>
      <w:r w:rsidRPr="00DC2F91">
        <w:rPr>
          <w:rFonts w:ascii="Georgia" w:hAnsi="Georgia"/>
        </w:rPr>
        <w:t xml:space="preserve"> </w:t>
      </w:r>
      <w:proofErr w:type="spellStart"/>
      <w:r w:rsidRPr="00DC2F91">
        <w:rPr>
          <w:rFonts w:ascii="Georgia" w:hAnsi="Georgia"/>
        </w:rPr>
        <w:t>pH.</w:t>
      </w:r>
      <w:proofErr w:type="spellEnd"/>
    </w:p>
    <w:p w:rsidR="00D93632" w:rsidRPr="00DC2F91" w:rsidRDefault="00D93632" w:rsidP="0068412C">
      <w:pPr>
        <w:ind w:left="720"/>
        <w:rPr>
          <w:rFonts w:ascii="Georgia" w:hAnsi="Georgia"/>
        </w:rPr>
      </w:pPr>
      <w:proofErr w:type="gramStart"/>
      <w:r w:rsidRPr="00DC2F91">
        <w:rPr>
          <w:rFonts w:ascii="Georgia" w:hAnsi="Georgia"/>
        </w:rPr>
        <w:t>define</w:t>
      </w:r>
      <w:proofErr w:type="gramEnd"/>
      <w:r w:rsidRPr="00DC2F91">
        <w:rPr>
          <w:rFonts w:ascii="Georgia" w:hAnsi="Georgia"/>
        </w:rPr>
        <w:t xml:space="preserve"> carbon and its effect in our oceans and with marine life.</w:t>
      </w:r>
    </w:p>
    <w:p w:rsidR="00D93632" w:rsidRPr="00DC2F91" w:rsidRDefault="00D93632" w:rsidP="0068412C">
      <w:pPr>
        <w:ind w:left="720"/>
        <w:rPr>
          <w:rFonts w:ascii="Georgia" w:hAnsi="Georgia"/>
        </w:rPr>
      </w:pPr>
      <w:proofErr w:type="gramStart"/>
      <w:r w:rsidRPr="00DC2F91">
        <w:rPr>
          <w:rFonts w:ascii="Georgia" w:hAnsi="Georgia"/>
        </w:rPr>
        <w:lastRenderedPageBreak/>
        <w:t>define</w:t>
      </w:r>
      <w:proofErr w:type="gramEnd"/>
      <w:r w:rsidRPr="00DC2F91">
        <w:rPr>
          <w:rFonts w:ascii="Georgia" w:hAnsi="Georgia"/>
        </w:rPr>
        <w:t xml:space="preserve"> carbon sinks and sources.</w:t>
      </w:r>
    </w:p>
    <w:p w:rsidR="0068412C" w:rsidRDefault="00D93632" w:rsidP="0068412C">
      <w:pPr>
        <w:ind w:left="720"/>
        <w:rPr>
          <w:rFonts w:ascii="Georgia" w:hAnsi="Georgia"/>
        </w:rPr>
      </w:pPr>
      <w:proofErr w:type="gramStart"/>
      <w:r w:rsidRPr="00DC2F91">
        <w:rPr>
          <w:rFonts w:ascii="Georgia" w:hAnsi="Georgia"/>
        </w:rPr>
        <w:t>define</w:t>
      </w:r>
      <w:proofErr w:type="gramEnd"/>
      <w:r w:rsidRPr="00DC2F91">
        <w:rPr>
          <w:rFonts w:ascii="Georgia" w:hAnsi="Georgia"/>
        </w:rPr>
        <w:t xml:space="preserve"> climate change in our atmosphere and oceans.</w:t>
      </w:r>
    </w:p>
    <w:p w:rsidR="00D93632" w:rsidRPr="00DC2F91" w:rsidRDefault="00D93632" w:rsidP="0068412C">
      <w:pPr>
        <w:ind w:left="720"/>
        <w:rPr>
          <w:rFonts w:ascii="Georgia" w:hAnsi="Georgia"/>
        </w:rPr>
      </w:pPr>
      <w:proofErr w:type="gramStart"/>
      <w:r w:rsidRPr="00DC2F91">
        <w:rPr>
          <w:rFonts w:ascii="Georgia" w:hAnsi="Georgia"/>
        </w:rPr>
        <w:t>observe</w:t>
      </w:r>
      <w:proofErr w:type="gramEnd"/>
      <w:r w:rsidRPr="00DC2F91">
        <w:rPr>
          <w:rFonts w:ascii="Georgia" w:hAnsi="Georgia"/>
        </w:rPr>
        <w:t xml:space="preserve"> soda siphon experiment; measuring level of pH before and after </w:t>
      </w:r>
      <w:r w:rsidR="00FF5113" w:rsidRPr="00DC2F91">
        <w:rPr>
          <w:rFonts w:ascii="Georgia" w:hAnsi="Georgia"/>
        </w:rPr>
        <w:t>O</w:t>
      </w:r>
      <w:r w:rsidR="00FF5113" w:rsidRPr="00DC2F91">
        <w:rPr>
          <w:rFonts w:ascii="Georgia" w:hAnsi="Georgia"/>
          <w:vertAlign w:val="subscript"/>
        </w:rPr>
        <w:t xml:space="preserve">2 </w:t>
      </w:r>
      <w:r w:rsidR="0068412C">
        <w:rPr>
          <w:rFonts w:ascii="Georgia" w:hAnsi="Georgia"/>
        </w:rPr>
        <w:t xml:space="preserve"> gas is </w:t>
      </w:r>
      <w:r w:rsidR="00FF5113" w:rsidRPr="00DC2F91">
        <w:rPr>
          <w:rFonts w:ascii="Georgia" w:hAnsi="Georgia"/>
        </w:rPr>
        <w:t>added.</w:t>
      </w:r>
    </w:p>
    <w:p w:rsidR="00D93632" w:rsidRPr="00DC2F91" w:rsidRDefault="00FF5113" w:rsidP="0068412C">
      <w:pPr>
        <w:ind w:left="720"/>
        <w:rPr>
          <w:rFonts w:ascii="Georgia" w:hAnsi="Georgia"/>
        </w:rPr>
      </w:pPr>
      <w:proofErr w:type="gramStart"/>
      <w:r w:rsidRPr="00DC2F91">
        <w:rPr>
          <w:rFonts w:ascii="Georgia" w:hAnsi="Georgia"/>
        </w:rPr>
        <w:t>explain</w:t>
      </w:r>
      <w:proofErr w:type="gramEnd"/>
      <w:r w:rsidRPr="00DC2F91">
        <w:rPr>
          <w:rFonts w:ascii="Georgia" w:hAnsi="Georgia"/>
        </w:rPr>
        <w:t xml:space="preserve"> method of "carbonating" water.</w:t>
      </w:r>
    </w:p>
    <w:p w:rsidR="00D93632" w:rsidRPr="00DC2F91" w:rsidRDefault="00FF5113" w:rsidP="0068412C">
      <w:pPr>
        <w:ind w:left="720"/>
        <w:rPr>
          <w:rFonts w:ascii="Georgia" w:hAnsi="Georgia"/>
        </w:rPr>
      </w:pPr>
      <w:proofErr w:type="gramStart"/>
      <w:r w:rsidRPr="00DC2F91">
        <w:rPr>
          <w:rFonts w:ascii="Georgia" w:hAnsi="Georgia"/>
        </w:rPr>
        <w:t>conduct</w:t>
      </w:r>
      <w:proofErr w:type="gramEnd"/>
      <w:r w:rsidRPr="00DC2F91">
        <w:rPr>
          <w:rFonts w:ascii="Georgia" w:hAnsi="Georgia"/>
        </w:rPr>
        <w:t xml:space="preserve"> oyster shell experiment.</w:t>
      </w:r>
    </w:p>
    <w:p w:rsidR="00FA6475" w:rsidRPr="00DC2F91" w:rsidRDefault="00D93632" w:rsidP="0068412C">
      <w:pPr>
        <w:ind w:left="1440"/>
        <w:rPr>
          <w:rFonts w:ascii="Georgia" w:hAnsi="Georgia"/>
        </w:rPr>
      </w:pPr>
      <w:r w:rsidRPr="00DC2F91">
        <w:rPr>
          <w:rFonts w:ascii="Georgia" w:hAnsi="Georgia"/>
        </w:rPr>
        <w:tab/>
      </w:r>
    </w:p>
    <w:p w:rsidR="004626F1" w:rsidRDefault="004626F1" w:rsidP="005A5F40">
      <w:pPr>
        <w:rPr>
          <w:rFonts w:ascii="Georgia" w:hAnsi="Georgia"/>
          <w:b/>
        </w:rPr>
      </w:pPr>
      <w:r>
        <w:rPr>
          <w:rFonts w:ascii="Georgia" w:hAnsi="Georgia"/>
          <w:noProof/>
        </w:rPr>
        <mc:AlternateContent>
          <mc:Choice Requires="wps">
            <w:drawing>
              <wp:inline distT="0" distB="0" distL="0" distR="0" wp14:anchorId="66FA807E" wp14:editId="33205025">
                <wp:extent cx="5888990" cy="264795"/>
                <wp:effectExtent l="0" t="0" r="0" b="25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F1" w:rsidRPr="00197F3D" w:rsidRDefault="004626F1" w:rsidP="004626F1">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OkiAIAABg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CMXo6SIAgAAGAUAAA4AAAAAAAAAAAAAAAAALgIAAGRycy9lMm9Eb2MueG1sUEsBAi0AFAAGAAgA&#10;AAAhAMJ6OkbdAAAABAEAAA8AAAAAAAAAAAAAAAAA4gQAAGRycy9kb3ducmV2LnhtbFBLBQYAAAAA&#10;BAAEAPMAAADsBQAAAAA=&#10;" fillcolor="#74c4d7" stroked="f">
                <v:textbox style="mso-fit-shape-to-text:t">
                  <w:txbxContent>
                    <w:p w:rsidR="004626F1" w:rsidRPr="00197F3D" w:rsidRDefault="004626F1" w:rsidP="004626F1">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4626F1" w:rsidRDefault="004626F1" w:rsidP="005A5F40">
      <w:pPr>
        <w:rPr>
          <w:rFonts w:ascii="Georgia" w:hAnsi="Georgia"/>
          <w:b/>
        </w:rPr>
      </w:pPr>
    </w:p>
    <w:p w:rsidR="00FF5113" w:rsidRPr="004626F1" w:rsidRDefault="00FF5113" w:rsidP="005A5F40">
      <w:pPr>
        <w:rPr>
          <w:rFonts w:ascii="Georgia" w:hAnsi="Georgia"/>
        </w:rPr>
      </w:pPr>
      <w:r w:rsidRPr="004626F1">
        <w:rPr>
          <w:rFonts w:ascii="Georgia" w:hAnsi="Georgia"/>
        </w:rPr>
        <w:t>Soda Siphon Experiment</w:t>
      </w:r>
    </w:p>
    <w:p w:rsidR="00FF5113" w:rsidRPr="004626F1" w:rsidRDefault="00CE389B" w:rsidP="004626F1">
      <w:pPr>
        <w:pStyle w:val="ListParagraph"/>
        <w:numPr>
          <w:ilvl w:val="0"/>
          <w:numId w:val="28"/>
        </w:numPr>
        <w:rPr>
          <w:rFonts w:ascii="Georgia" w:hAnsi="Georgia"/>
        </w:rPr>
      </w:pPr>
      <w:r w:rsidRPr="004626F1">
        <w:rPr>
          <w:rFonts w:ascii="Georgia" w:hAnsi="Georgia"/>
        </w:rPr>
        <w:t>s</w:t>
      </w:r>
      <w:r w:rsidR="00FF5113" w:rsidRPr="004626F1">
        <w:rPr>
          <w:rFonts w:ascii="Georgia" w:hAnsi="Georgia"/>
        </w:rPr>
        <w:t>oda siphon</w:t>
      </w:r>
    </w:p>
    <w:p w:rsidR="00FF5113" w:rsidRPr="004626F1" w:rsidRDefault="00CE389B" w:rsidP="004626F1">
      <w:pPr>
        <w:pStyle w:val="ListParagraph"/>
        <w:numPr>
          <w:ilvl w:val="0"/>
          <w:numId w:val="28"/>
        </w:numPr>
        <w:rPr>
          <w:rFonts w:ascii="Georgia" w:hAnsi="Georgia"/>
        </w:rPr>
      </w:pPr>
      <w:r w:rsidRPr="004626F1">
        <w:rPr>
          <w:rFonts w:ascii="Georgia" w:hAnsi="Georgia"/>
        </w:rPr>
        <w:t>w</w:t>
      </w:r>
      <w:r w:rsidR="00FF5113" w:rsidRPr="004626F1">
        <w:rPr>
          <w:rFonts w:ascii="Georgia" w:hAnsi="Georgia"/>
        </w:rPr>
        <w:t>ater</w:t>
      </w:r>
    </w:p>
    <w:p w:rsidR="00FF5113" w:rsidRPr="004626F1" w:rsidRDefault="00FF5113" w:rsidP="004626F1">
      <w:pPr>
        <w:pStyle w:val="ListParagraph"/>
        <w:numPr>
          <w:ilvl w:val="0"/>
          <w:numId w:val="28"/>
        </w:numPr>
        <w:rPr>
          <w:rFonts w:ascii="Georgia" w:hAnsi="Georgia"/>
        </w:rPr>
      </w:pPr>
      <w:r w:rsidRPr="004626F1">
        <w:rPr>
          <w:rFonts w:ascii="Georgia" w:hAnsi="Georgia"/>
        </w:rPr>
        <w:t>CO</w:t>
      </w:r>
      <w:r w:rsidRPr="004626F1">
        <w:rPr>
          <w:rFonts w:ascii="Georgia" w:hAnsi="Georgia"/>
          <w:vertAlign w:val="subscript"/>
        </w:rPr>
        <w:t>2</w:t>
      </w:r>
      <w:r w:rsidRPr="004626F1">
        <w:rPr>
          <w:rFonts w:ascii="Georgia" w:hAnsi="Georgia"/>
        </w:rPr>
        <w:t xml:space="preserve"> gas cartridge</w:t>
      </w:r>
    </w:p>
    <w:p w:rsidR="00FF5113" w:rsidRPr="00DC2F91" w:rsidRDefault="00FF5113" w:rsidP="005A5F40">
      <w:pPr>
        <w:rPr>
          <w:rFonts w:ascii="Georgia" w:hAnsi="Georgia"/>
          <w:b/>
        </w:rPr>
      </w:pPr>
      <w:r w:rsidRPr="00DC2F91">
        <w:rPr>
          <w:rFonts w:ascii="Georgia" w:hAnsi="Georgia"/>
          <w:b/>
        </w:rPr>
        <w:tab/>
      </w:r>
    </w:p>
    <w:p w:rsidR="004626F1" w:rsidRPr="004626F1" w:rsidRDefault="000775C7" w:rsidP="00474992">
      <w:pPr>
        <w:pStyle w:val="ListParagraph"/>
        <w:ind w:left="0"/>
        <w:rPr>
          <w:rFonts w:ascii="Georgia" w:hAnsi="Georgia"/>
        </w:rPr>
      </w:pPr>
      <w:r>
        <w:rPr>
          <w:rFonts w:ascii="Georgia" w:hAnsi="Georgia"/>
        </w:rPr>
        <w:t>Oyster Shell Experiment</w:t>
      </w:r>
    </w:p>
    <w:p w:rsidR="004626F1" w:rsidRPr="004626F1" w:rsidRDefault="00BC3FBD" w:rsidP="004626F1">
      <w:pPr>
        <w:pStyle w:val="ListParagraph"/>
        <w:numPr>
          <w:ilvl w:val="0"/>
          <w:numId w:val="28"/>
        </w:numPr>
        <w:rPr>
          <w:rFonts w:ascii="Georgia" w:hAnsi="Georgia"/>
        </w:rPr>
      </w:pPr>
      <w:r w:rsidRPr="004626F1">
        <w:rPr>
          <w:rFonts w:ascii="Georgia" w:hAnsi="Georgia"/>
        </w:rPr>
        <w:t>oyster shells for each group, 1 shell per solution (</w:t>
      </w:r>
      <w:r w:rsidR="00FF5113" w:rsidRPr="004626F1">
        <w:rPr>
          <w:rFonts w:ascii="Georgia" w:hAnsi="Georgia"/>
        </w:rPr>
        <w:t>12</w:t>
      </w:r>
      <w:r w:rsidRPr="004626F1">
        <w:rPr>
          <w:rFonts w:ascii="Georgia" w:hAnsi="Georgia"/>
        </w:rPr>
        <w:t xml:space="preserve"> total for this session)</w:t>
      </w:r>
    </w:p>
    <w:p w:rsidR="004626F1" w:rsidRPr="004626F1" w:rsidRDefault="00BC3FBD" w:rsidP="004626F1">
      <w:pPr>
        <w:pStyle w:val="ListParagraph"/>
        <w:numPr>
          <w:ilvl w:val="0"/>
          <w:numId w:val="28"/>
        </w:numPr>
        <w:rPr>
          <w:rFonts w:ascii="Georgia" w:hAnsi="Georgia"/>
        </w:rPr>
      </w:pPr>
      <w:r w:rsidRPr="004626F1">
        <w:rPr>
          <w:rFonts w:ascii="Georgia" w:hAnsi="Georgia"/>
        </w:rPr>
        <w:t>pint jars for each group, 1 jar per solution (</w:t>
      </w:r>
      <w:r w:rsidR="00FF5113" w:rsidRPr="004626F1">
        <w:rPr>
          <w:rFonts w:ascii="Georgia" w:hAnsi="Georgia"/>
        </w:rPr>
        <w:t>12</w:t>
      </w:r>
      <w:r w:rsidRPr="004626F1">
        <w:rPr>
          <w:rFonts w:ascii="Georgia" w:hAnsi="Georgia"/>
        </w:rPr>
        <w:t xml:space="preserve"> total for this session</w:t>
      </w:r>
      <w:r w:rsidR="004626F1">
        <w:rPr>
          <w:rFonts w:ascii="Georgia" w:hAnsi="Georgia"/>
        </w:rPr>
        <w:t>)</w:t>
      </w:r>
    </w:p>
    <w:p w:rsidR="004626F1" w:rsidRPr="004626F1" w:rsidRDefault="00BC3FBD" w:rsidP="004626F1">
      <w:pPr>
        <w:pStyle w:val="ListParagraph"/>
        <w:numPr>
          <w:ilvl w:val="0"/>
          <w:numId w:val="28"/>
        </w:numPr>
        <w:rPr>
          <w:rFonts w:ascii="Georgia" w:hAnsi="Georgia"/>
        </w:rPr>
      </w:pPr>
      <w:r w:rsidRPr="004626F1">
        <w:rPr>
          <w:rFonts w:ascii="Georgia" w:hAnsi="Georgia"/>
        </w:rPr>
        <w:t>Coca Cola</w:t>
      </w:r>
    </w:p>
    <w:p w:rsidR="004626F1" w:rsidRPr="004626F1" w:rsidRDefault="00BC3FBD" w:rsidP="004626F1">
      <w:pPr>
        <w:pStyle w:val="ListParagraph"/>
        <w:numPr>
          <w:ilvl w:val="0"/>
          <w:numId w:val="28"/>
        </w:numPr>
        <w:rPr>
          <w:rFonts w:ascii="Georgia" w:hAnsi="Georgia"/>
        </w:rPr>
      </w:pPr>
      <w:r w:rsidRPr="004626F1">
        <w:rPr>
          <w:rFonts w:ascii="Georgia" w:hAnsi="Georgia"/>
        </w:rPr>
        <w:t xml:space="preserve">carbonated water </w:t>
      </w:r>
    </w:p>
    <w:p w:rsidR="004626F1" w:rsidRPr="004626F1" w:rsidRDefault="00BC3FBD" w:rsidP="004626F1">
      <w:pPr>
        <w:pStyle w:val="ListParagraph"/>
        <w:numPr>
          <w:ilvl w:val="0"/>
          <w:numId w:val="28"/>
        </w:numPr>
        <w:rPr>
          <w:rFonts w:ascii="Georgia" w:hAnsi="Georgia"/>
        </w:rPr>
      </w:pPr>
      <w:r w:rsidRPr="004626F1">
        <w:rPr>
          <w:rFonts w:ascii="Georgia" w:hAnsi="Georgia"/>
        </w:rPr>
        <w:t>ocean water</w:t>
      </w:r>
    </w:p>
    <w:p w:rsidR="004626F1" w:rsidRPr="004626F1" w:rsidRDefault="00BC3FBD" w:rsidP="004626F1">
      <w:pPr>
        <w:pStyle w:val="ListParagraph"/>
        <w:numPr>
          <w:ilvl w:val="0"/>
          <w:numId w:val="28"/>
        </w:numPr>
        <w:rPr>
          <w:rFonts w:ascii="Georgia" w:hAnsi="Georgia"/>
        </w:rPr>
      </w:pPr>
      <w:r w:rsidRPr="004626F1">
        <w:rPr>
          <w:rFonts w:ascii="Georgia" w:hAnsi="Georgia"/>
        </w:rPr>
        <w:t>labels</w:t>
      </w:r>
    </w:p>
    <w:p w:rsidR="004626F1" w:rsidRPr="004626F1" w:rsidRDefault="004626F1" w:rsidP="004626F1">
      <w:pPr>
        <w:pStyle w:val="ListParagraph"/>
        <w:numPr>
          <w:ilvl w:val="0"/>
          <w:numId w:val="28"/>
        </w:numPr>
        <w:rPr>
          <w:rFonts w:ascii="Georgia" w:hAnsi="Georgia"/>
        </w:rPr>
      </w:pPr>
      <w:r w:rsidRPr="004626F1">
        <w:rPr>
          <w:rFonts w:ascii="Georgia" w:hAnsi="Georgia"/>
        </w:rPr>
        <w:t>permanent</w:t>
      </w:r>
      <w:r w:rsidR="00BC3FBD" w:rsidRPr="004626F1">
        <w:rPr>
          <w:rFonts w:ascii="Georgia" w:hAnsi="Georgia"/>
        </w:rPr>
        <w:t xml:space="preserve"> markers/pens</w:t>
      </w:r>
    </w:p>
    <w:p w:rsidR="004626F1" w:rsidRPr="004626F1" w:rsidRDefault="00BC3FBD" w:rsidP="004626F1">
      <w:pPr>
        <w:pStyle w:val="ListParagraph"/>
        <w:numPr>
          <w:ilvl w:val="0"/>
          <w:numId w:val="28"/>
        </w:numPr>
        <w:rPr>
          <w:rFonts w:ascii="Georgia" w:hAnsi="Georgia"/>
        </w:rPr>
      </w:pPr>
      <w:r w:rsidRPr="004626F1">
        <w:rPr>
          <w:rFonts w:ascii="Georgia" w:hAnsi="Georgia"/>
        </w:rPr>
        <w:t>digital scale</w:t>
      </w:r>
    </w:p>
    <w:p w:rsidR="004626F1" w:rsidRPr="004626F1" w:rsidRDefault="00BC3FBD" w:rsidP="004626F1">
      <w:pPr>
        <w:pStyle w:val="ListParagraph"/>
        <w:numPr>
          <w:ilvl w:val="0"/>
          <w:numId w:val="28"/>
        </w:numPr>
        <w:rPr>
          <w:rFonts w:ascii="Georgia" w:hAnsi="Georgia"/>
        </w:rPr>
      </w:pPr>
      <w:r w:rsidRPr="004626F1">
        <w:rPr>
          <w:rFonts w:ascii="Georgia" w:hAnsi="Georgia"/>
        </w:rPr>
        <w:t>pH meter</w:t>
      </w:r>
    </w:p>
    <w:p w:rsidR="004626F1" w:rsidRPr="004626F1" w:rsidRDefault="00BC3FBD" w:rsidP="004626F1">
      <w:pPr>
        <w:pStyle w:val="ListParagraph"/>
        <w:numPr>
          <w:ilvl w:val="0"/>
          <w:numId w:val="28"/>
        </w:numPr>
        <w:rPr>
          <w:rFonts w:ascii="Georgia" w:hAnsi="Georgia"/>
        </w:rPr>
      </w:pPr>
      <w:proofErr w:type="spellStart"/>
      <w:r w:rsidRPr="004626F1">
        <w:rPr>
          <w:rFonts w:ascii="Georgia" w:hAnsi="Georgia"/>
        </w:rPr>
        <w:t>niskin</w:t>
      </w:r>
      <w:proofErr w:type="spellEnd"/>
      <w:r w:rsidRPr="004626F1">
        <w:rPr>
          <w:rFonts w:ascii="Georgia" w:hAnsi="Georgia"/>
        </w:rPr>
        <w:t xml:space="preserve"> sample bottle or other means of obtaining an ocean water sample</w:t>
      </w:r>
    </w:p>
    <w:p w:rsidR="00BC3FBD" w:rsidRDefault="00BC3FBD" w:rsidP="004626F1">
      <w:pPr>
        <w:pStyle w:val="ListParagraph"/>
        <w:numPr>
          <w:ilvl w:val="0"/>
          <w:numId w:val="28"/>
        </w:numPr>
        <w:rPr>
          <w:rFonts w:ascii="Georgia" w:hAnsi="Georgia"/>
        </w:rPr>
      </w:pPr>
      <w:r w:rsidRPr="004626F1">
        <w:rPr>
          <w:rFonts w:ascii="Georgia" w:hAnsi="Georgia"/>
        </w:rPr>
        <w:t>student lab sheets</w:t>
      </w:r>
    </w:p>
    <w:p w:rsidR="000775C7" w:rsidRDefault="000775C7" w:rsidP="000775C7">
      <w:pPr>
        <w:rPr>
          <w:rFonts w:ascii="Georgia" w:hAnsi="Georgia"/>
        </w:rPr>
      </w:pPr>
    </w:p>
    <w:p w:rsidR="000775C7" w:rsidRDefault="000775C7" w:rsidP="000775C7">
      <w:pPr>
        <w:rPr>
          <w:rFonts w:ascii="Georgia" w:hAnsi="Georgia"/>
        </w:rPr>
      </w:pPr>
      <w:r>
        <w:rPr>
          <w:rFonts w:ascii="Georgia" w:hAnsi="Georgia"/>
        </w:rPr>
        <w:t>Carbon Cleanup Obstacle Course (for group of 24 students)</w:t>
      </w:r>
    </w:p>
    <w:p w:rsidR="000775C7" w:rsidRDefault="000775C7" w:rsidP="000775C7">
      <w:pPr>
        <w:pStyle w:val="ListParagraph"/>
        <w:numPr>
          <w:ilvl w:val="0"/>
          <w:numId w:val="31"/>
        </w:numPr>
        <w:rPr>
          <w:rFonts w:ascii="Georgia" w:hAnsi="Georgia"/>
        </w:rPr>
      </w:pPr>
      <w:r>
        <w:rPr>
          <w:rFonts w:ascii="Georgia" w:hAnsi="Georgia"/>
        </w:rPr>
        <w:t>large room such as a gymnasium or outdoor area</w:t>
      </w:r>
    </w:p>
    <w:p w:rsidR="000775C7" w:rsidRDefault="000775C7" w:rsidP="000775C7">
      <w:pPr>
        <w:pStyle w:val="ListParagraph"/>
        <w:numPr>
          <w:ilvl w:val="0"/>
          <w:numId w:val="31"/>
        </w:numPr>
        <w:rPr>
          <w:rFonts w:ascii="Georgia" w:hAnsi="Georgia"/>
        </w:rPr>
      </w:pPr>
      <w:r>
        <w:rPr>
          <w:rFonts w:ascii="Georgia" w:hAnsi="Georgia"/>
        </w:rPr>
        <w:t>five pylons or other markers</w:t>
      </w:r>
    </w:p>
    <w:p w:rsidR="000775C7" w:rsidRDefault="000775C7" w:rsidP="000775C7">
      <w:pPr>
        <w:pStyle w:val="ListParagraph"/>
        <w:numPr>
          <w:ilvl w:val="0"/>
          <w:numId w:val="31"/>
        </w:numPr>
        <w:rPr>
          <w:rFonts w:ascii="Georgia" w:hAnsi="Georgia"/>
        </w:rPr>
      </w:pPr>
      <w:r>
        <w:rPr>
          <w:rFonts w:ascii="Georgia" w:hAnsi="Georgia"/>
        </w:rPr>
        <w:t>six large hula hoops</w:t>
      </w:r>
    </w:p>
    <w:p w:rsidR="000775C7" w:rsidRDefault="000775C7" w:rsidP="000775C7">
      <w:pPr>
        <w:pStyle w:val="ListParagraph"/>
        <w:numPr>
          <w:ilvl w:val="0"/>
          <w:numId w:val="31"/>
        </w:numPr>
        <w:rPr>
          <w:rFonts w:ascii="Georgia" w:hAnsi="Georgia"/>
        </w:rPr>
      </w:pPr>
      <w:r>
        <w:rPr>
          <w:rFonts w:ascii="Georgia" w:hAnsi="Georgia"/>
        </w:rPr>
        <w:t>48 bean bags</w:t>
      </w:r>
    </w:p>
    <w:p w:rsidR="000775C7" w:rsidRDefault="000775C7" w:rsidP="000775C7">
      <w:pPr>
        <w:pStyle w:val="ListParagraph"/>
        <w:numPr>
          <w:ilvl w:val="0"/>
          <w:numId w:val="31"/>
        </w:numPr>
        <w:rPr>
          <w:rFonts w:ascii="Georgia" w:hAnsi="Georgia"/>
        </w:rPr>
      </w:pPr>
      <w:r>
        <w:rPr>
          <w:rFonts w:ascii="Georgia" w:hAnsi="Georgia"/>
        </w:rPr>
        <w:t>24 balls (volley balls, playground balls, etc.)</w:t>
      </w:r>
    </w:p>
    <w:p w:rsidR="00AA7790" w:rsidRDefault="00AA7790" w:rsidP="00AA7790">
      <w:pPr>
        <w:rPr>
          <w:rFonts w:ascii="Georgia" w:hAnsi="Georgia"/>
        </w:rPr>
      </w:pPr>
    </w:p>
    <w:p w:rsidR="00AA7790" w:rsidRDefault="00AA7790" w:rsidP="00AA7790">
      <w:pPr>
        <w:rPr>
          <w:rFonts w:ascii="Georgia" w:hAnsi="Georgia"/>
        </w:rPr>
      </w:pPr>
      <w:r>
        <w:rPr>
          <w:rFonts w:ascii="Georgia" w:hAnsi="Georgia"/>
        </w:rPr>
        <w:t>Climate Change Bingo</w:t>
      </w:r>
    </w:p>
    <w:p w:rsidR="00AA7790" w:rsidRPr="00AA7790" w:rsidRDefault="00AA7790" w:rsidP="00AA7790">
      <w:pPr>
        <w:pStyle w:val="ListParagraph"/>
        <w:numPr>
          <w:ilvl w:val="0"/>
          <w:numId w:val="33"/>
        </w:numPr>
        <w:rPr>
          <w:rFonts w:ascii="Georgia" w:hAnsi="Georgia"/>
        </w:rPr>
      </w:pPr>
      <w:r w:rsidRPr="00AA7790">
        <w:rPr>
          <w:rFonts w:ascii="Georgia" w:hAnsi="Georgia"/>
        </w:rPr>
        <w:t>Bingo sheets</w:t>
      </w:r>
    </w:p>
    <w:p w:rsidR="00AE1DE4" w:rsidRPr="00DC2F91" w:rsidRDefault="00AE1DE4" w:rsidP="00BC3FBD">
      <w:pPr>
        <w:ind w:left="720" w:hanging="720"/>
        <w:rPr>
          <w:rFonts w:ascii="Georgia" w:hAnsi="Georgia"/>
        </w:rPr>
      </w:pPr>
      <w:r w:rsidRPr="00DC2F91">
        <w:rPr>
          <w:rFonts w:ascii="Georgia" w:hAnsi="Georgia"/>
        </w:rPr>
        <w:tab/>
      </w:r>
      <w:r w:rsidRPr="00DC2F91">
        <w:rPr>
          <w:rFonts w:ascii="Georgia" w:hAnsi="Georgia"/>
        </w:rPr>
        <w:tab/>
      </w:r>
    </w:p>
    <w:p w:rsidR="00BE7474" w:rsidRPr="00DC2F91" w:rsidRDefault="00474992" w:rsidP="00254ACE">
      <w:pPr>
        <w:ind w:left="360" w:hanging="360"/>
        <w:rPr>
          <w:rFonts w:ascii="Georgia" w:hAnsi="Georgia"/>
        </w:rPr>
      </w:pPr>
      <w:r>
        <w:rPr>
          <w:rFonts w:ascii="Georgia" w:hAnsi="Georgia"/>
          <w:noProof/>
        </w:rPr>
        <mc:AlternateContent>
          <mc:Choice Requires="wps">
            <w:drawing>
              <wp:inline distT="0" distB="0" distL="0" distR="0" wp14:anchorId="7B76509A" wp14:editId="04FF29D9">
                <wp:extent cx="5888990" cy="26479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992" w:rsidRPr="00197F3D" w:rsidRDefault="000775C7" w:rsidP="00474992">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LEARNING </w:t>
                            </w:r>
                            <w:r w:rsidR="00474992">
                              <w:rPr>
                                <w:rFonts w:ascii="Microsoft Sans Serif" w:hAnsi="Microsoft Sans Serif" w:cs="Microsoft Sans Serif"/>
                                <w:b/>
                                <w:color w:val="FFFFFF" w:themeColor="background1"/>
                                <w:spacing w:val="20"/>
                              </w:rPr>
                              <w:t>PROCEDURE</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" fillcolor="#74c4d7" stroked="f">
                <v:textbox style="mso-fit-shape-to-text:t">
                  <w:txbxContent>
                    <w:p w:rsidR="00474992" w:rsidRPr="00197F3D" w:rsidRDefault="000775C7" w:rsidP="00474992">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LEARNING </w:t>
                      </w:r>
                      <w:r w:rsidR="00474992">
                        <w:rPr>
                          <w:rFonts w:ascii="Microsoft Sans Serif" w:hAnsi="Microsoft Sans Serif" w:cs="Microsoft Sans Serif"/>
                          <w:b/>
                          <w:color w:val="FFFFFF" w:themeColor="background1"/>
                          <w:spacing w:val="20"/>
                        </w:rPr>
                        <w:t>PROCEDURE</w:t>
                      </w:r>
                    </w:p>
                  </w:txbxContent>
                </v:textbox>
                <w10:anchorlock/>
              </v:shape>
            </w:pict>
          </mc:Fallback>
        </mc:AlternateContent>
      </w:r>
      <w:r w:rsidR="00856227" w:rsidRPr="00DC2F91">
        <w:rPr>
          <w:rFonts w:ascii="Georgia" w:hAnsi="Georgia"/>
        </w:rPr>
        <w:tab/>
      </w:r>
    </w:p>
    <w:p w:rsidR="00FA6475" w:rsidRPr="00DC2F91" w:rsidRDefault="00FA6475" w:rsidP="005A5F40">
      <w:pPr>
        <w:ind w:left="720" w:hanging="720"/>
        <w:rPr>
          <w:rFonts w:ascii="Georgia" w:hAnsi="Georgia"/>
          <w:b/>
        </w:rPr>
      </w:pPr>
    </w:p>
    <w:p w:rsidR="00474992" w:rsidRDefault="00474992" w:rsidP="00AD40F1">
      <w:pPr>
        <w:ind w:left="720" w:hanging="720"/>
        <w:rPr>
          <w:rFonts w:ascii="Georgia" w:hAnsi="Georgia"/>
        </w:rPr>
      </w:pPr>
      <w:r>
        <w:rPr>
          <w:rFonts w:ascii="Georgia" w:hAnsi="Georgia"/>
        </w:rPr>
        <w:t>See "Lesson 3 Activity Instructions" for details.</w:t>
      </w:r>
    </w:p>
    <w:p w:rsidR="003E2D33" w:rsidRDefault="003E2D33" w:rsidP="00AD40F1">
      <w:pPr>
        <w:ind w:left="720" w:hanging="720"/>
        <w:rPr>
          <w:rFonts w:ascii="Georgia" w:hAnsi="Georgia"/>
        </w:rPr>
      </w:pPr>
    </w:p>
    <w:p w:rsidR="003E2D33" w:rsidRPr="000775C7" w:rsidRDefault="003E2D33" w:rsidP="000775C7">
      <w:pPr>
        <w:pStyle w:val="ListParagraph"/>
        <w:numPr>
          <w:ilvl w:val="0"/>
          <w:numId w:val="32"/>
        </w:numPr>
        <w:rPr>
          <w:rFonts w:ascii="Georgia" w:hAnsi="Georgia"/>
        </w:rPr>
      </w:pPr>
      <w:r w:rsidRPr="000775C7">
        <w:rPr>
          <w:rFonts w:ascii="Georgia" w:hAnsi="Georgia"/>
        </w:rPr>
        <w:t xml:space="preserve">Soda Siphon Experiment </w:t>
      </w:r>
      <w:r w:rsidRPr="000775C7">
        <w:rPr>
          <w:rFonts w:ascii="Georgia" w:hAnsi="Georgia"/>
          <w:b/>
          <w:i/>
        </w:rPr>
        <w:t>(30 minutes)</w:t>
      </w:r>
    </w:p>
    <w:p w:rsidR="003E2D33" w:rsidRPr="000775C7" w:rsidRDefault="000775C7" w:rsidP="000775C7">
      <w:pPr>
        <w:pStyle w:val="ListParagraph"/>
        <w:numPr>
          <w:ilvl w:val="0"/>
          <w:numId w:val="32"/>
        </w:numPr>
        <w:rPr>
          <w:rFonts w:ascii="Georgia" w:hAnsi="Georgia"/>
          <w:b/>
          <w:i/>
        </w:rPr>
      </w:pPr>
      <w:r w:rsidRPr="000775C7">
        <w:rPr>
          <w:rFonts w:ascii="Georgia" w:hAnsi="Georgia"/>
        </w:rPr>
        <w:t xml:space="preserve">Oyster Shell Experiment </w:t>
      </w:r>
      <w:r w:rsidRPr="000775C7">
        <w:rPr>
          <w:rFonts w:ascii="Georgia" w:hAnsi="Georgia"/>
          <w:b/>
          <w:i/>
        </w:rPr>
        <w:t>(30 minutes)</w:t>
      </w:r>
    </w:p>
    <w:p w:rsidR="000775C7" w:rsidRPr="000775C7" w:rsidRDefault="000775C7" w:rsidP="000775C7">
      <w:pPr>
        <w:pStyle w:val="ListParagraph"/>
        <w:numPr>
          <w:ilvl w:val="0"/>
          <w:numId w:val="32"/>
        </w:numPr>
        <w:rPr>
          <w:rFonts w:ascii="Georgia" w:hAnsi="Georgia"/>
        </w:rPr>
      </w:pPr>
      <w:r w:rsidRPr="000775C7">
        <w:rPr>
          <w:rFonts w:ascii="Georgia" w:hAnsi="Georgia"/>
        </w:rPr>
        <w:t xml:space="preserve">Carbon Clean Up Obstacle Course </w:t>
      </w:r>
      <w:r w:rsidRPr="000775C7">
        <w:rPr>
          <w:rFonts w:ascii="Georgia" w:hAnsi="Georgia"/>
          <w:b/>
          <w:i/>
        </w:rPr>
        <w:t>(45 minutes)</w:t>
      </w:r>
    </w:p>
    <w:p w:rsidR="000775C7" w:rsidRPr="000775C7" w:rsidRDefault="000775C7" w:rsidP="000775C7">
      <w:pPr>
        <w:pStyle w:val="ListParagraph"/>
        <w:numPr>
          <w:ilvl w:val="0"/>
          <w:numId w:val="32"/>
        </w:numPr>
        <w:rPr>
          <w:rFonts w:ascii="Georgia" w:hAnsi="Georgia"/>
        </w:rPr>
      </w:pPr>
      <w:r w:rsidRPr="000775C7">
        <w:rPr>
          <w:rFonts w:ascii="Georgia" w:hAnsi="Georgia"/>
        </w:rPr>
        <w:lastRenderedPageBreak/>
        <w:t xml:space="preserve">Climate Change Bingo </w:t>
      </w:r>
      <w:r w:rsidRPr="000775C7">
        <w:rPr>
          <w:rFonts w:ascii="Georgia" w:hAnsi="Georgia"/>
          <w:b/>
          <w:i/>
        </w:rPr>
        <w:t>(10 minutes)</w:t>
      </w:r>
    </w:p>
    <w:p w:rsidR="000775C7" w:rsidRPr="000775C7" w:rsidRDefault="000775C7" w:rsidP="000775C7">
      <w:pPr>
        <w:pStyle w:val="ListParagraph"/>
        <w:numPr>
          <w:ilvl w:val="0"/>
          <w:numId w:val="32"/>
        </w:numPr>
        <w:rPr>
          <w:rFonts w:ascii="Georgia" w:hAnsi="Georgia"/>
        </w:rPr>
      </w:pPr>
      <w:r w:rsidRPr="000775C7">
        <w:rPr>
          <w:rFonts w:ascii="Georgia" w:hAnsi="Georgia"/>
        </w:rPr>
        <w:t xml:space="preserve">Wrap-up discussion </w:t>
      </w:r>
      <w:r w:rsidRPr="000775C7">
        <w:rPr>
          <w:rFonts w:ascii="Georgia" w:hAnsi="Georgia"/>
          <w:b/>
          <w:i/>
        </w:rPr>
        <w:t>(5 minutes)</w:t>
      </w:r>
    </w:p>
    <w:p w:rsidR="00CE389B" w:rsidRPr="00DC2F91" w:rsidRDefault="000775C7" w:rsidP="005A5F40">
      <w:pPr>
        <w:ind w:left="720" w:hanging="720"/>
        <w:rPr>
          <w:rFonts w:ascii="Georgia" w:hAnsi="Georgia"/>
          <w:b/>
        </w:rPr>
      </w:pPr>
      <w:r>
        <w:rPr>
          <w:rFonts w:ascii="Georgia" w:hAnsi="Georgia"/>
          <w:noProof/>
        </w:rPr>
        <mc:AlternateContent>
          <mc:Choice Requires="wps">
            <w:drawing>
              <wp:inline distT="0" distB="0" distL="0" distR="0" wp14:anchorId="4191F652" wp14:editId="17A3738B">
                <wp:extent cx="5888990" cy="264795"/>
                <wp:effectExtent l="0" t="4445"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5C7" w:rsidRPr="00197F3D" w:rsidRDefault="000775C7" w:rsidP="000775C7">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SiAIAABg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PJImpKIAgAAGAUAAA4AAAAAAAAAAAAAAAAALgIAAGRycy9lMm9Eb2MueG1sUEsBAi0AFAAGAAgA&#10;AAAhAMJ6OkbdAAAABAEAAA8AAAAAAAAAAAAAAAAA4gQAAGRycy9kb3ducmV2LnhtbFBLBQYAAAAA&#10;BAAEAPMAAADsBQAAAAA=&#10;" fillcolor="#74c4d7" stroked="f">
                <v:textbox style="mso-fit-shape-to-text:t">
                  <w:txbxContent>
                    <w:p w:rsidR="000775C7" w:rsidRPr="00197F3D" w:rsidRDefault="000775C7" w:rsidP="000775C7">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0775C7" w:rsidRDefault="000775C7" w:rsidP="004242CC">
      <w:pPr>
        <w:rPr>
          <w:rFonts w:ascii="Georgia" w:hAnsi="Georgia"/>
          <w:b/>
          <w:szCs w:val="24"/>
        </w:rPr>
      </w:pPr>
    </w:p>
    <w:p w:rsidR="004242CC" w:rsidRPr="00AF4A72" w:rsidRDefault="004242CC" w:rsidP="004242CC">
      <w:pPr>
        <w:rPr>
          <w:rFonts w:ascii="Georgia" w:hAnsi="Georgia"/>
          <w:szCs w:val="24"/>
        </w:rPr>
      </w:pPr>
      <w:r w:rsidRPr="00AF4A72">
        <w:rPr>
          <w:rFonts w:ascii="Georgia" w:hAnsi="Georgia"/>
          <w:b/>
          <w:szCs w:val="24"/>
        </w:rPr>
        <w:t>Alaska State Standards</w:t>
      </w:r>
      <w:r w:rsidRPr="00AF4A72">
        <w:rPr>
          <w:rFonts w:ascii="Georgia" w:hAnsi="Georgia"/>
          <w:szCs w:val="24"/>
        </w:rPr>
        <w:t xml:space="preserve">:  </w:t>
      </w:r>
      <w:r w:rsidRPr="00AF4A72">
        <w:rPr>
          <w:rFonts w:ascii="Georgia" w:hAnsi="Georgia"/>
          <w:szCs w:val="24"/>
        </w:rPr>
        <w:tab/>
      </w:r>
    </w:p>
    <w:p w:rsidR="004242CC" w:rsidRPr="00AF4A72" w:rsidRDefault="004242CC" w:rsidP="004242CC">
      <w:pPr>
        <w:ind w:left="720" w:hanging="720"/>
        <w:rPr>
          <w:rFonts w:ascii="Georgia" w:hAnsi="Georgia"/>
          <w:szCs w:val="24"/>
        </w:rPr>
      </w:pPr>
      <w:r w:rsidRPr="00AF4A72">
        <w:rPr>
          <w:rFonts w:ascii="Georgia" w:hAnsi="Georgia"/>
          <w:b/>
          <w:szCs w:val="24"/>
        </w:rPr>
        <w:t xml:space="preserve">SA </w:t>
      </w:r>
      <w:r w:rsidRPr="00AF4A72">
        <w:rPr>
          <w:rFonts w:ascii="Georgia" w:hAnsi="Georgia"/>
          <w:szCs w:val="24"/>
        </w:rPr>
        <w:t xml:space="preserve"> </w:t>
      </w:r>
      <w:r w:rsidRPr="00AF4A72">
        <w:rPr>
          <w:rFonts w:ascii="Georgia" w:hAnsi="Georgia"/>
          <w:szCs w:val="24"/>
        </w:rPr>
        <w:tab/>
        <w:t>The student will demonstrate an understanding of the processes and applications of scientific inquiry.</w:t>
      </w:r>
    </w:p>
    <w:p w:rsidR="004242CC" w:rsidRPr="00AF4A72" w:rsidRDefault="004242CC" w:rsidP="004242CC">
      <w:pPr>
        <w:ind w:left="1440"/>
        <w:rPr>
          <w:rFonts w:ascii="Georgia" w:hAnsi="Georgia"/>
          <w:szCs w:val="24"/>
        </w:rPr>
      </w:pPr>
      <w:r w:rsidRPr="00AF4A72">
        <w:rPr>
          <w:rFonts w:ascii="Georgia" w:hAnsi="Georgia"/>
          <w:b/>
          <w:szCs w:val="24"/>
        </w:rPr>
        <w:t xml:space="preserve">(5) SA1.1 </w:t>
      </w:r>
      <w:r w:rsidRPr="00AF4A72">
        <w:rPr>
          <w:rFonts w:ascii="Georgia" w:hAnsi="Georgia"/>
          <w:szCs w:val="24"/>
        </w:rPr>
        <w:t>asking questions, predicting, observing, describing, measuring, classifying, making generalizations, inferring and communicating.</w:t>
      </w:r>
    </w:p>
    <w:p w:rsidR="004242CC" w:rsidRPr="00AF4A72" w:rsidRDefault="004242CC" w:rsidP="004242CC">
      <w:pPr>
        <w:ind w:left="1440"/>
        <w:rPr>
          <w:rFonts w:ascii="Georgia" w:hAnsi="Georgia"/>
          <w:szCs w:val="24"/>
        </w:rPr>
      </w:pPr>
      <w:r w:rsidRPr="00AF4A72">
        <w:rPr>
          <w:rFonts w:ascii="Georgia" w:hAnsi="Georgia"/>
          <w:b/>
          <w:szCs w:val="24"/>
        </w:rPr>
        <w:t xml:space="preserve">(5) SA1.2 </w:t>
      </w:r>
      <w:r w:rsidRPr="00AF4A72">
        <w:rPr>
          <w:rFonts w:ascii="Georgia" w:hAnsi="Georgia"/>
          <w:szCs w:val="24"/>
        </w:rPr>
        <w:t>using quantitative and qualitative observations to create their own inferences and predictions.</w:t>
      </w:r>
    </w:p>
    <w:p w:rsidR="004242CC" w:rsidRPr="00AF4A72" w:rsidRDefault="004242CC" w:rsidP="004242CC">
      <w:pPr>
        <w:ind w:left="720" w:hanging="720"/>
        <w:rPr>
          <w:rFonts w:ascii="Georgia" w:hAnsi="Georgia"/>
          <w:szCs w:val="24"/>
        </w:rPr>
      </w:pPr>
      <w:r w:rsidRPr="00AF4A72">
        <w:rPr>
          <w:rFonts w:ascii="Georgia" w:hAnsi="Georgia"/>
          <w:b/>
          <w:szCs w:val="24"/>
        </w:rPr>
        <w:t>SA1</w:t>
      </w:r>
      <w:r w:rsidRPr="00AF4A72">
        <w:rPr>
          <w:rFonts w:ascii="Georgia" w:hAnsi="Georgia"/>
          <w:szCs w:val="24"/>
        </w:rPr>
        <w:tab/>
        <w:t>The student will develop an understanding of the processes of science used to investigate problems, design and conduct repeatable scientific investigations, and defend arguments.</w:t>
      </w:r>
    </w:p>
    <w:p w:rsidR="004242CC" w:rsidRPr="00AF4A72" w:rsidRDefault="004242CC" w:rsidP="004242CC">
      <w:pPr>
        <w:ind w:left="720" w:hanging="720"/>
        <w:rPr>
          <w:rFonts w:ascii="Georgia" w:hAnsi="Georgia"/>
          <w:szCs w:val="24"/>
        </w:rPr>
      </w:pPr>
      <w:r w:rsidRPr="00AF4A72">
        <w:rPr>
          <w:rFonts w:ascii="Georgia" w:hAnsi="Georgia"/>
          <w:b/>
          <w:szCs w:val="24"/>
        </w:rPr>
        <w:t>SA2</w:t>
      </w:r>
      <w:r w:rsidRPr="00AF4A72">
        <w:rPr>
          <w:rFonts w:ascii="Georgia" w:hAnsi="Georgia"/>
          <w:szCs w:val="24"/>
        </w:rPr>
        <w:tab/>
        <w:t>The student will develop an understanding that the processes of science require integrity, logical reasoning, skepticism, openness, communication, and peer review.</w:t>
      </w:r>
    </w:p>
    <w:p w:rsidR="004242CC" w:rsidRPr="00AF4A72" w:rsidRDefault="004242CC" w:rsidP="004242CC">
      <w:pPr>
        <w:ind w:left="1440"/>
        <w:rPr>
          <w:rFonts w:ascii="Georgia" w:hAnsi="Georgia"/>
          <w:szCs w:val="24"/>
        </w:rPr>
      </w:pPr>
      <w:r w:rsidRPr="00AF4A72">
        <w:rPr>
          <w:rFonts w:ascii="Georgia" w:hAnsi="Georgia"/>
          <w:b/>
          <w:szCs w:val="24"/>
        </w:rPr>
        <w:t xml:space="preserve">(5) SA2.1 </w:t>
      </w:r>
      <w:r w:rsidRPr="00AF4A72">
        <w:rPr>
          <w:rFonts w:ascii="Georgia" w:hAnsi="Georgia"/>
          <w:szCs w:val="24"/>
        </w:rPr>
        <w:t>supporting their statements with facts from a variety of resources and by identifying their sources.</w:t>
      </w:r>
    </w:p>
    <w:p w:rsidR="004242CC" w:rsidRPr="00AF4A72" w:rsidRDefault="004242CC" w:rsidP="004242CC">
      <w:pPr>
        <w:ind w:left="720" w:hanging="720"/>
        <w:rPr>
          <w:rFonts w:ascii="Georgia" w:hAnsi="Georgia"/>
          <w:szCs w:val="24"/>
        </w:rPr>
      </w:pPr>
      <w:r w:rsidRPr="00AF4A72">
        <w:rPr>
          <w:rFonts w:ascii="Georgia" w:hAnsi="Georgia"/>
          <w:b/>
          <w:szCs w:val="24"/>
        </w:rPr>
        <w:t>SA3</w:t>
      </w:r>
      <w:r w:rsidRPr="00AF4A72">
        <w:rPr>
          <w:rFonts w:ascii="Georgia" w:hAnsi="Georgia"/>
          <w:b/>
          <w:szCs w:val="24"/>
        </w:rPr>
        <w:tab/>
      </w:r>
      <w:r w:rsidRPr="00AF4A72">
        <w:rPr>
          <w:rFonts w:ascii="Georgia" w:hAnsi="Georgia"/>
          <w:szCs w:val="24"/>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4242CC" w:rsidRPr="00AF4A72" w:rsidRDefault="004242CC" w:rsidP="004242CC">
      <w:pPr>
        <w:ind w:left="1440"/>
        <w:rPr>
          <w:rFonts w:ascii="Georgia" w:hAnsi="Georgia"/>
          <w:szCs w:val="24"/>
        </w:rPr>
      </w:pPr>
      <w:r w:rsidRPr="00AF4A72">
        <w:rPr>
          <w:rFonts w:ascii="Georgia" w:hAnsi="Georgia"/>
          <w:b/>
          <w:szCs w:val="24"/>
        </w:rPr>
        <w:t xml:space="preserve">(5) SA3.1 </w:t>
      </w:r>
      <w:r w:rsidRPr="00AF4A72">
        <w:rPr>
          <w:rFonts w:ascii="Georgia" w:hAnsi="Georgia"/>
          <w:szCs w:val="24"/>
        </w:rPr>
        <w:t>identifying the limiting factors (e.g., weather, human influence, species interactions) that determine which plants and/or animals survives.</w:t>
      </w:r>
    </w:p>
    <w:p w:rsidR="004242CC" w:rsidRPr="00AF4A72" w:rsidRDefault="004242CC" w:rsidP="004242CC">
      <w:pPr>
        <w:rPr>
          <w:rFonts w:ascii="Georgia" w:hAnsi="Georgia"/>
          <w:b/>
          <w:szCs w:val="24"/>
        </w:rPr>
      </w:pPr>
    </w:p>
    <w:p w:rsidR="004242CC" w:rsidRPr="00AF4A72" w:rsidRDefault="004242CC" w:rsidP="004242CC">
      <w:pPr>
        <w:rPr>
          <w:rFonts w:ascii="Georgia" w:hAnsi="Georgia"/>
          <w:szCs w:val="24"/>
        </w:rPr>
      </w:pPr>
      <w:r w:rsidRPr="00AF4A72">
        <w:rPr>
          <w:rFonts w:ascii="Georgia" w:hAnsi="Georgia"/>
          <w:b/>
          <w:szCs w:val="24"/>
        </w:rPr>
        <w:t>National Science Education Standards</w:t>
      </w:r>
    </w:p>
    <w:p w:rsidR="004242CC" w:rsidRPr="00AF4A72" w:rsidRDefault="004242CC" w:rsidP="004242CC">
      <w:pPr>
        <w:ind w:left="720" w:hanging="720"/>
        <w:rPr>
          <w:rFonts w:ascii="Georgia" w:hAnsi="Georgia"/>
          <w:szCs w:val="24"/>
        </w:rPr>
      </w:pPr>
      <w:r w:rsidRPr="00AF4A72">
        <w:rPr>
          <w:rFonts w:ascii="Georgia" w:hAnsi="Georgia"/>
          <w:b/>
          <w:szCs w:val="24"/>
        </w:rPr>
        <w:t xml:space="preserve">Content Standard A: Scientific Inquiry </w:t>
      </w:r>
    </w:p>
    <w:p w:rsidR="004242CC" w:rsidRPr="00AF4A72" w:rsidRDefault="004242CC" w:rsidP="004242CC">
      <w:pPr>
        <w:ind w:left="720" w:hanging="720"/>
        <w:rPr>
          <w:rFonts w:ascii="Georgia" w:hAnsi="Georgia"/>
          <w:szCs w:val="24"/>
        </w:rPr>
      </w:pPr>
      <w:r w:rsidRPr="00AF4A72">
        <w:rPr>
          <w:rFonts w:ascii="Georgia" w:hAnsi="Georgia"/>
          <w:b/>
          <w:szCs w:val="24"/>
        </w:rPr>
        <w:tab/>
      </w:r>
      <w:r w:rsidRPr="00AF4A72">
        <w:rPr>
          <w:rFonts w:ascii="Georgia" w:hAnsi="Georgia"/>
          <w:szCs w:val="24"/>
        </w:rPr>
        <w:t>All students will develop abilities necessary to do scientific inquiry.</w:t>
      </w:r>
    </w:p>
    <w:p w:rsidR="004242CC" w:rsidRPr="00AF4A72" w:rsidRDefault="004242CC" w:rsidP="004242CC">
      <w:pPr>
        <w:ind w:left="1440"/>
        <w:rPr>
          <w:rFonts w:ascii="Georgia" w:hAnsi="Georgia"/>
          <w:szCs w:val="24"/>
        </w:rPr>
      </w:pPr>
      <w:r w:rsidRPr="00AF4A72">
        <w:rPr>
          <w:rFonts w:ascii="Georgia" w:hAnsi="Georgia"/>
          <w:szCs w:val="24"/>
        </w:rPr>
        <w:t xml:space="preserve">Identify questions that can be answered through scientific investigations. </w:t>
      </w:r>
    </w:p>
    <w:p w:rsidR="004242CC" w:rsidRPr="00AF4A72" w:rsidRDefault="004242CC" w:rsidP="004242CC">
      <w:pPr>
        <w:ind w:left="1440"/>
        <w:rPr>
          <w:rFonts w:ascii="Georgia" w:hAnsi="Georgia"/>
          <w:szCs w:val="24"/>
        </w:rPr>
      </w:pPr>
      <w:r w:rsidRPr="00AF4A72">
        <w:rPr>
          <w:rFonts w:ascii="Georgia" w:hAnsi="Georgia"/>
          <w:szCs w:val="24"/>
        </w:rPr>
        <w:t xml:space="preserve">Design and conduct a scientific investigation. </w:t>
      </w:r>
    </w:p>
    <w:p w:rsidR="004242CC" w:rsidRPr="00AF4A72" w:rsidRDefault="004242CC" w:rsidP="004242CC">
      <w:pPr>
        <w:ind w:left="1440"/>
        <w:rPr>
          <w:rFonts w:ascii="Georgia" w:hAnsi="Georgia"/>
          <w:szCs w:val="24"/>
        </w:rPr>
      </w:pPr>
      <w:r w:rsidRPr="00AF4A72">
        <w:rPr>
          <w:rFonts w:ascii="Georgia" w:hAnsi="Georgia"/>
          <w:szCs w:val="24"/>
        </w:rPr>
        <w:t>Use appropriate tools and techniques to gather, analyze and interpret data.</w:t>
      </w:r>
    </w:p>
    <w:p w:rsidR="004242CC" w:rsidRPr="00AF4A72" w:rsidRDefault="004242CC" w:rsidP="004242CC">
      <w:pPr>
        <w:ind w:left="1440"/>
        <w:rPr>
          <w:rFonts w:ascii="Georgia" w:hAnsi="Georgia"/>
          <w:szCs w:val="24"/>
        </w:rPr>
      </w:pPr>
      <w:r w:rsidRPr="00AF4A72">
        <w:rPr>
          <w:rFonts w:ascii="Georgia" w:hAnsi="Georgia"/>
          <w:szCs w:val="24"/>
        </w:rPr>
        <w:t xml:space="preserve">Develop descriptions, explanations, predictions and models using evidence. </w:t>
      </w:r>
    </w:p>
    <w:p w:rsidR="004242CC" w:rsidRPr="00AF4A72" w:rsidRDefault="004242CC" w:rsidP="004242CC">
      <w:pPr>
        <w:ind w:left="1440"/>
        <w:rPr>
          <w:rFonts w:ascii="Georgia" w:hAnsi="Georgia"/>
          <w:szCs w:val="24"/>
        </w:rPr>
      </w:pPr>
      <w:r w:rsidRPr="00AF4A72">
        <w:rPr>
          <w:rFonts w:ascii="Georgia" w:hAnsi="Georgia"/>
          <w:szCs w:val="24"/>
        </w:rPr>
        <w:t>Think critically and logically to make the relationships between evidence and explanations.</w:t>
      </w:r>
    </w:p>
    <w:p w:rsidR="004242CC" w:rsidRPr="00AF4A72" w:rsidRDefault="004242CC" w:rsidP="004242CC">
      <w:pPr>
        <w:ind w:left="1440"/>
        <w:rPr>
          <w:rFonts w:ascii="Georgia" w:hAnsi="Georgia"/>
          <w:szCs w:val="24"/>
        </w:rPr>
      </w:pPr>
      <w:r w:rsidRPr="00AF4A72">
        <w:rPr>
          <w:rFonts w:ascii="Georgia" w:hAnsi="Georgia"/>
          <w:szCs w:val="24"/>
        </w:rPr>
        <w:t>Communicate scientific procedures and explanations.</w:t>
      </w:r>
    </w:p>
    <w:p w:rsidR="004242CC" w:rsidRPr="00AF4A72" w:rsidRDefault="004242CC" w:rsidP="004242CC">
      <w:pPr>
        <w:ind w:left="720" w:hanging="720"/>
        <w:rPr>
          <w:rFonts w:ascii="Georgia" w:hAnsi="Georgia"/>
          <w:szCs w:val="24"/>
        </w:rPr>
      </w:pPr>
      <w:r w:rsidRPr="00AF4A72">
        <w:rPr>
          <w:rFonts w:ascii="Georgia" w:hAnsi="Georgia"/>
          <w:szCs w:val="24"/>
        </w:rPr>
        <w:tab/>
        <w:t>All students will gain an understanding about scientific inquiry.</w:t>
      </w:r>
    </w:p>
    <w:p w:rsidR="004242CC" w:rsidRPr="00AF4A72" w:rsidRDefault="004242CC" w:rsidP="004242CC">
      <w:pPr>
        <w:ind w:left="1440"/>
        <w:rPr>
          <w:rFonts w:ascii="Georgia" w:hAnsi="Georgia"/>
          <w:szCs w:val="24"/>
        </w:rPr>
      </w:pPr>
      <w:r w:rsidRPr="00AF4A72">
        <w:rPr>
          <w:rFonts w:ascii="Georgia" w:hAnsi="Georgia"/>
          <w:szCs w:val="24"/>
        </w:rPr>
        <w:t xml:space="preserve">Different kinds of questions suggest different kinds of scientific investigations. </w:t>
      </w:r>
    </w:p>
    <w:p w:rsidR="004242CC" w:rsidRPr="00AF4A72" w:rsidRDefault="004242CC" w:rsidP="004242CC">
      <w:pPr>
        <w:ind w:left="1440"/>
        <w:rPr>
          <w:rFonts w:ascii="Georgia" w:hAnsi="Georgia"/>
          <w:szCs w:val="24"/>
        </w:rPr>
      </w:pPr>
      <w:r w:rsidRPr="00AF4A72">
        <w:rPr>
          <w:rFonts w:ascii="Georgia" w:hAnsi="Georgia"/>
          <w:szCs w:val="24"/>
        </w:rPr>
        <w:t xml:space="preserve">Technology used to gather data enhances accuracy and allows scientists to analyze and quantify results of investigations. </w:t>
      </w:r>
    </w:p>
    <w:p w:rsidR="004242CC" w:rsidRPr="00AF4A72" w:rsidRDefault="004242CC" w:rsidP="004242CC">
      <w:pPr>
        <w:ind w:left="1440"/>
        <w:rPr>
          <w:rFonts w:ascii="Georgia" w:hAnsi="Georgia"/>
          <w:szCs w:val="24"/>
        </w:rPr>
      </w:pPr>
      <w:r w:rsidRPr="00AF4A72">
        <w:rPr>
          <w:rFonts w:ascii="Georgia" w:hAnsi="Georgia"/>
          <w:szCs w:val="24"/>
        </w:rPr>
        <w:t>Scientific explanations emphasize evidence, have logically consistent arguments and use scientific principles, models and theories.</w:t>
      </w:r>
    </w:p>
    <w:p w:rsidR="004242CC" w:rsidRPr="00AF4A72" w:rsidRDefault="004242CC" w:rsidP="004242CC">
      <w:pPr>
        <w:ind w:left="1440"/>
        <w:rPr>
          <w:rFonts w:ascii="Georgia" w:hAnsi="Georgia"/>
          <w:szCs w:val="24"/>
        </w:rPr>
      </w:pPr>
    </w:p>
    <w:p w:rsidR="004242CC" w:rsidRPr="00AF4A72" w:rsidRDefault="004242CC" w:rsidP="004242CC">
      <w:pPr>
        <w:autoSpaceDE w:val="0"/>
        <w:autoSpaceDN w:val="0"/>
        <w:adjustRightInd w:val="0"/>
        <w:rPr>
          <w:rFonts w:ascii="Georgia" w:hAnsi="Georgia"/>
          <w:b/>
          <w:szCs w:val="24"/>
        </w:rPr>
      </w:pPr>
      <w:r w:rsidRPr="00AF4A72">
        <w:rPr>
          <w:rFonts w:ascii="Georgia" w:hAnsi="Georgia"/>
          <w:b/>
          <w:szCs w:val="24"/>
        </w:rPr>
        <w:t>Ocean Literacy Standards</w:t>
      </w:r>
    </w:p>
    <w:p w:rsidR="004242CC" w:rsidRPr="00AF4A72" w:rsidRDefault="004242CC" w:rsidP="004242CC">
      <w:pPr>
        <w:pStyle w:val="ListParagraph"/>
        <w:numPr>
          <w:ilvl w:val="0"/>
          <w:numId w:val="30"/>
        </w:numPr>
        <w:autoSpaceDE w:val="0"/>
        <w:autoSpaceDN w:val="0"/>
        <w:adjustRightInd w:val="0"/>
        <w:rPr>
          <w:rFonts w:ascii="Georgia" w:hAnsi="Georgia"/>
          <w:szCs w:val="24"/>
        </w:rPr>
      </w:pPr>
      <w:r w:rsidRPr="00AF4A72">
        <w:rPr>
          <w:rFonts w:ascii="Georgia" w:hAnsi="Georgia"/>
          <w:szCs w:val="24"/>
        </w:rPr>
        <w:lastRenderedPageBreak/>
        <w:t>The ocean is largely unexplored.</w:t>
      </w:r>
    </w:p>
    <w:p w:rsidR="004242CC" w:rsidRPr="00AF4A72" w:rsidRDefault="004242CC" w:rsidP="004242CC">
      <w:pPr>
        <w:pStyle w:val="ListParagraph"/>
        <w:numPr>
          <w:ilvl w:val="1"/>
          <w:numId w:val="30"/>
        </w:numPr>
        <w:autoSpaceDE w:val="0"/>
        <w:autoSpaceDN w:val="0"/>
        <w:adjustRightInd w:val="0"/>
        <w:rPr>
          <w:rFonts w:ascii="Georgia" w:hAnsi="Georgia"/>
          <w:szCs w:val="24"/>
        </w:rPr>
      </w:pPr>
      <w:r w:rsidRPr="00AF4A72">
        <w:rPr>
          <w:rFonts w:ascii="Georgia" w:hAnsi="Georgia"/>
          <w:szCs w:val="24"/>
        </w:rPr>
        <w:t xml:space="preserve">The ocean is the last and largest unexplored place on Earth – less than 5% of it has been explored. This is the great frontier for the next generation’s explorers and researchers, where they will find great opportunities for inquiry and investigation. </w:t>
      </w:r>
    </w:p>
    <w:p w:rsidR="004242CC" w:rsidRPr="00AF4A72" w:rsidRDefault="004242CC" w:rsidP="004242CC">
      <w:pPr>
        <w:pStyle w:val="ListParagraph"/>
        <w:numPr>
          <w:ilvl w:val="1"/>
          <w:numId w:val="30"/>
        </w:numPr>
        <w:autoSpaceDE w:val="0"/>
        <w:autoSpaceDN w:val="0"/>
        <w:adjustRightInd w:val="0"/>
        <w:rPr>
          <w:rFonts w:ascii="Georgia" w:hAnsi="Georgia"/>
          <w:szCs w:val="24"/>
        </w:rPr>
      </w:pPr>
      <w:r w:rsidRPr="00AF4A72">
        <w:rPr>
          <w:rFonts w:ascii="Georgia" w:hAnsi="Georgia"/>
          <w:szCs w:val="24"/>
        </w:rPr>
        <w:t xml:space="preserve">Understanding the ocean is more than a matter of curiosity. Exploration, inquiry and study are required to better understand ocean systems and processes. </w:t>
      </w:r>
    </w:p>
    <w:p w:rsidR="004242CC" w:rsidRPr="00103A0C" w:rsidRDefault="004242CC" w:rsidP="004242CC">
      <w:pPr>
        <w:pStyle w:val="ListParagraph"/>
        <w:autoSpaceDE w:val="0"/>
        <w:autoSpaceDN w:val="0"/>
        <w:adjustRightInd w:val="0"/>
        <w:ind w:left="1800"/>
        <w:rPr>
          <w:rFonts w:ascii="Georgia" w:hAnsi="Georgia"/>
        </w:rPr>
      </w:pPr>
    </w:p>
    <w:p w:rsidR="004242CC" w:rsidRDefault="004242CC" w:rsidP="004242CC">
      <w:pPr>
        <w:spacing w:after="200" w:line="276" w:lineRule="auto"/>
        <w:rPr>
          <w:rFonts w:ascii="Georgia" w:hAnsi="Georgia"/>
        </w:rPr>
      </w:pPr>
      <w:r>
        <w:rPr>
          <w:rFonts w:ascii="Georgia" w:hAnsi="Georgia"/>
          <w:noProof/>
        </w:rPr>
        <mc:AlternateContent>
          <mc:Choice Requires="wps">
            <w:drawing>
              <wp:inline distT="0" distB="0" distL="0" distR="0" wp14:anchorId="4B0B897A" wp14:editId="14A5E91C">
                <wp:extent cx="5888990" cy="264795"/>
                <wp:effectExtent l="0" t="3175"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2CC" w:rsidRPr="00197F3D" w:rsidRDefault="004242CC" w:rsidP="004242CC">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0iAIAABg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DAf+HSIAgAAGAUAAA4AAAAAAAAAAAAAAAAALgIAAGRycy9lMm9Eb2MueG1sUEsBAi0AFAAGAAgA&#10;AAAhAMJ6OkbdAAAABAEAAA8AAAAAAAAAAAAAAAAA4gQAAGRycy9kb3ducmV2LnhtbFBLBQYAAAAA&#10;BAAEAPMAAADsBQAAAAA=&#10;" fillcolor="#74c4d7" stroked="f">
                <v:textbox style="mso-fit-shape-to-text:t">
                  <w:txbxContent>
                    <w:p w:rsidR="004242CC" w:rsidRPr="00197F3D" w:rsidRDefault="004242CC" w:rsidP="004242CC">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p>
    <w:p w:rsidR="004242CC" w:rsidRPr="00103A0C" w:rsidRDefault="004242CC" w:rsidP="004242CC">
      <w:pPr>
        <w:rPr>
          <w:rFonts w:ascii="Georgia" w:hAnsi="Georgia"/>
        </w:rPr>
      </w:pPr>
      <w:proofErr w:type="gramStart"/>
      <w:r w:rsidRPr="00103A0C">
        <w:rPr>
          <w:rFonts w:ascii="Georgia" w:hAnsi="Georgia"/>
        </w:rPr>
        <w:t>National Research Council (U.S.), (1996).</w:t>
      </w:r>
      <w:proofErr w:type="gramEnd"/>
      <w:r w:rsidRPr="00103A0C">
        <w:rPr>
          <w:rFonts w:ascii="Georgia" w:hAnsi="Georgia"/>
        </w:rPr>
        <w:t xml:space="preserve"> </w:t>
      </w:r>
      <w:r w:rsidRPr="00103A0C">
        <w:rPr>
          <w:rFonts w:ascii="Georgia" w:hAnsi="Georgia"/>
          <w:i/>
        </w:rPr>
        <w:t xml:space="preserve">National Science Education Standards: </w:t>
      </w:r>
      <w:r>
        <w:rPr>
          <w:rFonts w:ascii="Georgia" w:hAnsi="Georgia"/>
          <w:i/>
        </w:rPr>
        <w:tab/>
      </w:r>
      <w:r w:rsidRPr="00103A0C">
        <w:rPr>
          <w:rFonts w:ascii="Georgia" w:hAnsi="Georgia"/>
          <w:i/>
        </w:rPr>
        <w:t xml:space="preserve">observe, interact, change, </w:t>
      </w:r>
      <w:proofErr w:type="gramStart"/>
      <w:r w:rsidRPr="00103A0C">
        <w:rPr>
          <w:rFonts w:ascii="Georgia" w:hAnsi="Georgia"/>
          <w:i/>
        </w:rPr>
        <w:t>learn</w:t>
      </w:r>
      <w:proofErr w:type="gramEnd"/>
      <w:r w:rsidRPr="00103A0C">
        <w:rPr>
          <w:rFonts w:ascii="Georgia" w:hAnsi="Georgia"/>
          <w:i/>
        </w:rPr>
        <w:t>.</w:t>
      </w:r>
      <w:r w:rsidRPr="00103A0C">
        <w:rPr>
          <w:rFonts w:ascii="Georgia" w:hAnsi="Georgia"/>
        </w:rPr>
        <w:t xml:space="preserve">  Washington, D.C.: National Academy Press.</w:t>
      </w:r>
    </w:p>
    <w:p w:rsidR="004242CC" w:rsidRPr="00103A0C" w:rsidRDefault="004242CC" w:rsidP="004242CC">
      <w:pPr>
        <w:rPr>
          <w:rFonts w:ascii="Georgia" w:hAnsi="Georgia"/>
        </w:rPr>
      </w:pPr>
    </w:p>
    <w:p w:rsidR="004242CC" w:rsidRDefault="004242CC" w:rsidP="004242CC">
      <w:pPr>
        <w:rPr>
          <w:rFonts w:ascii="Georgia" w:hAnsi="Georgia"/>
        </w:rPr>
      </w:pPr>
      <w:proofErr w:type="gramStart"/>
      <w:r w:rsidRPr="00103A0C">
        <w:rPr>
          <w:rFonts w:ascii="Georgia" w:hAnsi="Georgia"/>
        </w:rPr>
        <w:t>Project 2061 (American Association for the Advancement of Science), (2001).</w:t>
      </w:r>
      <w:proofErr w:type="gramEnd"/>
      <w:r w:rsidRPr="00103A0C">
        <w:rPr>
          <w:rFonts w:ascii="Georgia" w:hAnsi="Georgia"/>
        </w:rPr>
        <w:t xml:space="preserve"> </w:t>
      </w:r>
      <w:proofErr w:type="gramStart"/>
      <w:r w:rsidRPr="00103A0C">
        <w:rPr>
          <w:rFonts w:ascii="Georgia" w:hAnsi="Georgia"/>
        </w:rPr>
        <w:t xml:space="preserve">Atlas of </w:t>
      </w:r>
      <w:r>
        <w:rPr>
          <w:rFonts w:ascii="Georgia" w:hAnsi="Georgia"/>
        </w:rPr>
        <w:tab/>
      </w:r>
      <w:r w:rsidRPr="00103A0C">
        <w:rPr>
          <w:rFonts w:ascii="Georgia" w:hAnsi="Georgia"/>
        </w:rPr>
        <w:t>Science Literacy.</w:t>
      </w:r>
      <w:proofErr w:type="gramEnd"/>
      <w:r w:rsidRPr="00103A0C">
        <w:rPr>
          <w:rFonts w:ascii="Georgia" w:hAnsi="Georgia"/>
        </w:rPr>
        <w:t xml:space="preserve">  Washington, DC: American Association for the Advancement of </w:t>
      </w:r>
      <w:r>
        <w:rPr>
          <w:rFonts w:ascii="Georgia" w:hAnsi="Georgia"/>
        </w:rPr>
        <w:tab/>
      </w:r>
      <w:r w:rsidRPr="00103A0C">
        <w:rPr>
          <w:rFonts w:ascii="Georgia" w:hAnsi="Georgia"/>
        </w:rPr>
        <w:t>Science: National Science Teachers Association.</w:t>
      </w:r>
    </w:p>
    <w:p w:rsidR="000775C7" w:rsidRDefault="000775C7" w:rsidP="004242CC">
      <w:pPr>
        <w:rPr>
          <w:rFonts w:ascii="Georgia" w:hAnsi="Georgia"/>
        </w:rPr>
      </w:pPr>
    </w:p>
    <w:p w:rsidR="000775C7" w:rsidRDefault="00C75ED0" w:rsidP="004242CC">
      <w:pPr>
        <w:rPr>
          <w:rFonts w:ascii="Georgia" w:hAnsi="Georgia"/>
        </w:rPr>
      </w:pPr>
      <w:r>
        <w:rPr>
          <w:rFonts w:ascii="Georgia" w:hAnsi="Georgia"/>
        </w:rPr>
        <w:t>Carbon Clean-up Obstacle Course and Climate Change Bingo documents:</w:t>
      </w:r>
    </w:p>
    <w:p w:rsidR="00C75ED0" w:rsidRDefault="00C75ED0" w:rsidP="004242CC">
      <w:pPr>
        <w:rPr>
          <w:rFonts w:ascii="Georgia" w:hAnsi="Georgia"/>
        </w:rPr>
      </w:pPr>
      <w:r w:rsidRPr="00C75ED0">
        <w:rPr>
          <w:rFonts w:ascii="Georgia" w:hAnsi="Georgia"/>
        </w:rPr>
        <w:t>http://wildbc.org/index.php/programs/climate-change-education/</w:t>
      </w:r>
    </w:p>
    <w:p w:rsidR="004242CC" w:rsidRDefault="004242CC" w:rsidP="004242CC">
      <w:pPr>
        <w:rPr>
          <w:rFonts w:ascii="Georgia" w:hAnsi="Georgia"/>
        </w:rPr>
      </w:pPr>
    </w:p>
    <w:p w:rsidR="004242CC" w:rsidRPr="00BD1E3C" w:rsidRDefault="004242CC" w:rsidP="004242CC">
      <w:pPr>
        <w:spacing w:after="200" w:line="276" w:lineRule="auto"/>
        <w:rPr>
          <w:rFonts w:ascii="Georgia" w:hAnsi="Georgia"/>
          <w:b/>
        </w:rPr>
      </w:pPr>
      <w:r>
        <w:rPr>
          <w:rFonts w:ascii="Georgia" w:hAnsi="Georgia"/>
          <w:noProof/>
        </w:rPr>
        <mc:AlternateContent>
          <mc:Choice Requires="wps">
            <w:drawing>
              <wp:inline distT="0" distB="0" distL="0" distR="0" wp14:anchorId="2C72ED94" wp14:editId="50110D0C">
                <wp:extent cx="5888990" cy="264795"/>
                <wp:effectExtent l="0" t="0" r="0"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2CC" w:rsidRPr="00197F3D" w:rsidRDefault="004242CC" w:rsidP="004242CC">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DbWn4hiQIAABgFAAAOAAAAAAAAAAAAAAAAAC4CAABkcnMvZTJvRG9jLnhtbFBLAQItABQABgAI&#10;AAAAIQDCejpG3QAAAAQBAAAPAAAAAAAAAAAAAAAAAOMEAABkcnMvZG93bnJldi54bWxQSwUGAAAA&#10;AAQABADzAAAA7QUAAAAA&#10;" fillcolor="#74c4d7" stroked="f">
                <v:textbox style="mso-fit-shape-to-text:t">
                  <w:txbxContent>
                    <w:p w:rsidR="004242CC" w:rsidRPr="00197F3D" w:rsidRDefault="004242CC" w:rsidP="004242CC">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p>
    <w:p w:rsidR="004242CC" w:rsidRDefault="004242CC" w:rsidP="004242CC">
      <w:pPr>
        <w:pStyle w:val="Default"/>
        <w:rPr>
          <w:rFonts w:ascii="Georgia" w:hAnsi="Georgia"/>
        </w:rPr>
      </w:pPr>
    </w:p>
    <w:p w:rsidR="004242CC" w:rsidRPr="00BD1E3C" w:rsidRDefault="004242CC" w:rsidP="004242CC">
      <w:pPr>
        <w:pStyle w:val="Default"/>
        <w:rPr>
          <w:rFonts w:ascii="Georgia" w:hAnsi="Georgia"/>
        </w:rPr>
      </w:pPr>
      <w:r w:rsidRPr="00BD1E3C">
        <w:rPr>
          <w:rFonts w:ascii="Georgia" w:hAnsi="Georgia"/>
        </w:rPr>
        <w:t xml:space="preserve">We value your feedback on this lesson. </w:t>
      </w:r>
    </w:p>
    <w:p w:rsidR="004242CC" w:rsidRDefault="004242CC" w:rsidP="004242CC">
      <w:pPr>
        <w:pStyle w:val="Default"/>
        <w:rPr>
          <w:rFonts w:ascii="Georgia" w:hAnsi="Georgia"/>
        </w:rPr>
      </w:pPr>
      <w:r>
        <w:rPr>
          <w:rFonts w:ascii="Georgia" w:hAnsi="Georgia"/>
        </w:rPr>
        <w:t xml:space="preserve">Send us your comments to: </w:t>
      </w:r>
      <w:hyperlink r:id="rId11" w:history="1">
        <w:r w:rsidRPr="00E422D6">
          <w:rPr>
            <w:rStyle w:val="Hyperlink"/>
            <w:rFonts w:ascii="Georgia" w:hAnsi="Georgia"/>
          </w:rPr>
          <w:t>khoffman@pwssc.org</w:t>
        </w:r>
      </w:hyperlink>
    </w:p>
    <w:p w:rsidR="004242CC" w:rsidRPr="00BD1E3C" w:rsidRDefault="004242CC" w:rsidP="004242CC">
      <w:pPr>
        <w:pStyle w:val="Default"/>
        <w:rPr>
          <w:rFonts w:ascii="Georgia" w:hAnsi="Georgia"/>
        </w:rPr>
      </w:pPr>
      <w:r w:rsidRPr="00BD1E3C">
        <w:rPr>
          <w:rFonts w:ascii="Georgia" w:hAnsi="Georgia"/>
        </w:rPr>
        <w:t xml:space="preserve">PWSSC Discovery Programs </w:t>
      </w:r>
    </w:p>
    <w:p w:rsidR="004242CC" w:rsidRPr="00BD1E3C" w:rsidRDefault="004242CC" w:rsidP="004242CC">
      <w:pPr>
        <w:pStyle w:val="Default"/>
        <w:rPr>
          <w:rFonts w:ascii="Georgia" w:hAnsi="Georgia"/>
        </w:rPr>
      </w:pPr>
      <w:r w:rsidRPr="00BD1E3C">
        <w:rPr>
          <w:rFonts w:ascii="Georgia" w:hAnsi="Georgia"/>
        </w:rPr>
        <w:t xml:space="preserve">Prince William Sound Science Center </w:t>
      </w:r>
    </w:p>
    <w:p w:rsidR="004242CC" w:rsidRPr="00BD1E3C" w:rsidRDefault="004242CC" w:rsidP="004242CC">
      <w:pPr>
        <w:pStyle w:val="Default"/>
        <w:rPr>
          <w:rFonts w:ascii="Georgia" w:hAnsi="Georgia"/>
        </w:rPr>
      </w:pPr>
      <w:r w:rsidRPr="00BD1E3C">
        <w:rPr>
          <w:rFonts w:ascii="Georgia" w:hAnsi="Georgia"/>
        </w:rPr>
        <w:t xml:space="preserve">P.O. Box 705 Cordova, Alaska 99574 </w:t>
      </w:r>
    </w:p>
    <w:p w:rsidR="004242CC" w:rsidRPr="00BD1E3C" w:rsidRDefault="004242CC" w:rsidP="004242CC">
      <w:pPr>
        <w:pStyle w:val="Default"/>
        <w:rPr>
          <w:rFonts w:ascii="Georgia" w:hAnsi="Georgia"/>
        </w:rPr>
      </w:pPr>
      <w:r w:rsidRPr="00BD1E3C">
        <w:rPr>
          <w:rFonts w:ascii="Georgia" w:hAnsi="Georgia"/>
        </w:rPr>
        <w:t>907-424-5800</w:t>
      </w:r>
    </w:p>
    <w:p w:rsidR="004242CC" w:rsidRPr="00BD1E3C" w:rsidRDefault="004242CC" w:rsidP="004242CC">
      <w:pPr>
        <w:pStyle w:val="Default"/>
        <w:rPr>
          <w:rFonts w:ascii="Georgia" w:hAnsi="Georgia"/>
        </w:rPr>
      </w:pPr>
      <w:r w:rsidRPr="00BD1E3C">
        <w:rPr>
          <w:rFonts w:ascii="Georgia" w:hAnsi="Georgia"/>
        </w:rPr>
        <w:t xml:space="preserve">907-424-5820 (fax) </w:t>
      </w:r>
    </w:p>
    <w:p w:rsidR="004242CC" w:rsidRPr="00BD1E3C" w:rsidRDefault="00851EAB" w:rsidP="004242CC">
      <w:pPr>
        <w:pStyle w:val="Default"/>
        <w:rPr>
          <w:rFonts w:ascii="Georgia" w:hAnsi="Georgia"/>
        </w:rPr>
      </w:pPr>
      <w:hyperlink r:id="rId12" w:history="1">
        <w:r w:rsidR="004242CC" w:rsidRPr="00BD1E3C">
          <w:rPr>
            <w:rStyle w:val="Hyperlink"/>
            <w:rFonts w:ascii="Georgia" w:hAnsi="Georgia"/>
          </w:rPr>
          <w:t>info@pwssc.org</w:t>
        </w:r>
      </w:hyperlink>
    </w:p>
    <w:p w:rsidR="004242CC" w:rsidRDefault="004242CC" w:rsidP="004242CC">
      <w:pPr>
        <w:pStyle w:val="Default"/>
        <w:rPr>
          <w:rFonts w:ascii="Georgia" w:hAnsi="Georgia"/>
        </w:rPr>
      </w:pPr>
    </w:p>
    <w:p w:rsidR="004242CC" w:rsidRPr="00BD1E3C" w:rsidRDefault="004242CC" w:rsidP="004242CC">
      <w:pPr>
        <w:pStyle w:val="Default"/>
        <w:rPr>
          <w:rFonts w:ascii="Georgia" w:hAnsi="Georgia"/>
        </w:rPr>
      </w:pPr>
      <w:r w:rsidRPr="00BD1E3C">
        <w:rPr>
          <w:rFonts w:ascii="Georgia" w:hAnsi="Georgia"/>
          <w:b/>
          <w:bCs/>
        </w:rPr>
        <w:t xml:space="preserve">Acknowledgements </w:t>
      </w:r>
    </w:p>
    <w:p w:rsidR="004242CC" w:rsidRPr="00BD1E3C" w:rsidRDefault="004242CC" w:rsidP="004242CC">
      <w:pPr>
        <w:pStyle w:val="NormalWeb"/>
        <w:spacing w:before="0" w:beforeAutospacing="0" w:after="0" w:afterAutospacing="0"/>
        <w:rPr>
          <w:rFonts w:ascii="Georgia" w:hAnsi="Georgia"/>
        </w:rPr>
      </w:pPr>
      <w:r w:rsidRPr="00BD1E3C">
        <w:rPr>
          <w:rFonts w:ascii="Georgia" w:hAnsi="Georgia"/>
        </w:rPr>
        <w:t>This lesson was developed and written for the PWSSC Discovery Room Program with funding from the Oil Spill Recovery Institute.</w:t>
      </w:r>
    </w:p>
    <w:p w:rsidR="004242CC" w:rsidRPr="00BD1E3C" w:rsidRDefault="004242CC" w:rsidP="004242CC">
      <w:pPr>
        <w:pStyle w:val="Default"/>
        <w:rPr>
          <w:rFonts w:ascii="Georgia" w:hAnsi="Georgia"/>
        </w:rPr>
      </w:pPr>
    </w:p>
    <w:p w:rsidR="007B28A1" w:rsidRPr="00DC2F91" w:rsidRDefault="007B28A1" w:rsidP="004242CC">
      <w:pPr>
        <w:spacing w:after="200" w:line="276" w:lineRule="auto"/>
        <w:rPr>
          <w:rFonts w:ascii="Georgia" w:hAnsi="Georgia"/>
        </w:rPr>
      </w:pPr>
    </w:p>
    <w:sectPr w:rsidR="007B28A1" w:rsidRPr="00DC2F91" w:rsidSect="006841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AB" w:rsidRDefault="00851EAB" w:rsidP="00AE2E71">
      <w:r>
        <w:separator/>
      </w:r>
    </w:p>
  </w:endnote>
  <w:endnote w:type="continuationSeparator" w:id="0">
    <w:p w:rsidR="00851EAB" w:rsidRDefault="00851EAB" w:rsidP="00AE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714775966"/>
      <w:docPartObj>
        <w:docPartGallery w:val="Page Numbers (Bottom of Page)"/>
        <w:docPartUnique/>
      </w:docPartObj>
    </w:sdtPr>
    <w:sdtEndPr>
      <w:rPr>
        <w:noProof/>
      </w:rPr>
    </w:sdtEndPr>
    <w:sdtContent>
      <w:p w:rsidR="007B28A1" w:rsidRPr="0068124F" w:rsidRDefault="007B28A1">
        <w:pPr>
          <w:pStyle w:val="Footer"/>
          <w:jc w:val="center"/>
          <w:rPr>
            <w:rFonts w:ascii="Georgia" w:hAnsi="Georgia"/>
          </w:rPr>
        </w:pPr>
        <w:r w:rsidRPr="0068124F">
          <w:rPr>
            <w:rFonts w:ascii="Georgia" w:hAnsi="Georgia"/>
          </w:rPr>
          <w:fldChar w:fldCharType="begin"/>
        </w:r>
        <w:r w:rsidRPr="0068124F">
          <w:rPr>
            <w:rFonts w:ascii="Georgia" w:hAnsi="Georgia"/>
          </w:rPr>
          <w:instrText xml:space="preserve"> PAGE   \* MERGEFORMAT </w:instrText>
        </w:r>
        <w:r w:rsidRPr="0068124F">
          <w:rPr>
            <w:rFonts w:ascii="Georgia" w:hAnsi="Georgia"/>
          </w:rPr>
          <w:fldChar w:fldCharType="separate"/>
        </w:r>
        <w:r w:rsidR="00704F59">
          <w:rPr>
            <w:rFonts w:ascii="Georgia" w:hAnsi="Georgia"/>
            <w:noProof/>
          </w:rPr>
          <w:t>1</w:t>
        </w:r>
        <w:r w:rsidRPr="0068124F">
          <w:rPr>
            <w:rFonts w:ascii="Georgia" w:hAnsi="Georgia"/>
            <w:noProof/>
          </w:rPr>
          <w:fldChar w:fldCharType="end"/>
        </w:r>
      </w:p>
    </w:sdtContent>
  </w:sdt>
  <w:p w:rsidR="007B28A1" w:rsidRPr="0068124F" w:rsidRDefault="007B28A1">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AB" w:rsidRDefault="00851EAB" w:rsidP="00AE2E71">
      <w:r>
        <w:separator/>
      </w:r>
    </w:p>
  </w:footnote>
  <w:footnote w:type="continuationSeparator" w:id="0">
    <w:p w:rsidR="00851EAB" w:rsidRDefault="00851EAB" w:rsidP="00AE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A1" w:rsidRPr="00DC2F91" w:rsidRDefault="00DC2F91" w:rsidP="00DC2F91">
    <w:pPr>
      <w:pStyle w:val="Header"/>
      <w:tabs>
        <w:tab w:val="clear" w:pos="4680"/>
      </w:tabs>
      <w:rPr>
        <w:rFonts w:ascii="Georgia" w:hAnsi="Georgia"/>
      </w:rPr>
    </w:pPr>
    <w:r>
      <w:rPr>
        <w:rFonts w:ascii="Georgia" w:hAnsi="Georgia"/>
      </w:rPr>
      <w:t xml:space="preserve">PWSSC: </w:t>
    </w:r>
    <w:r w:rsidR="0068124F">
      <w:rPr>
        <w:rFonts w:ascii="Georgia" w:hAnsi="Georgia"/>
      </w:rPr>
      <w:t>Oceanographic Ecosystems</w:t>
    </w:r>
    <w:r>
      <w:rPr>
        <w:rFonts w:ascii="Georgia" w:hAnsi="Georgia"/>
      </w:rPr>
      <w:tab/>
      <w:t>www.pwssc.org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860"/>
    <w:multiLevelType w:val="hybridMultilevel"/>
    <w:tmpl w:val="5D4E00B0"/>
    <w:lvl w:ilvl="0" w:tplc="B6A42CF6">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0005F"/>
    <w:multiLevelType w:val="hybridMultilevel"/>
    <w:tmpl w:val="E58482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A052C"/>
    <w:multiLevelType w:val="hybridMultilevel"/>
    <w:tmpl w:val="23CA7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AB3386"/>
    <w:multiLevelType w:val="hybridMultilevel"/>
    <w:tmpl w:val="10862DAA"/>
    <w:lvl w:ilvl="0" w:tplc="FE9674A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10BFB"/>
    <w:multiLevelType w:val="hybridMultilevel"/>
    <w:tmpl w:val="63C29A7A"/>
    <w:lvl w:ilvl="0" w:tplc="4F5264E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8F74C8"/>
    <w:multiLevelType w:val="hybridMultilevel"/>
    <w:tmpl w:val="6340EAE2"/>
    <w:lvl w:ilvl="0" w:tplc="82E28C4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21836"/>
    <w:multiLevelType w:val="hybridMultilevel"/>
    <w:tmpl w:val="4D925B8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F556B0"/>
    <w:multiLevelType w:val="hybridMultilevel"/>
    <w:tmpl w:val="062060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B91DAA"/>
    <w:multiLevelType w:val="hybridMultilevel"/>
    <w:tmpl w:val="5590E6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8610EBD"/>
    <w:multiLevelType w:val="hybridMultilevel"/>
    <w:tmpl w:val="0F6629A0"/>
    <w:lvl w:ilvl="0" w:tplc="6BA287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9D26FF"/>
    <w:multiLevelType w:val="hybridMultilevel"/>
    <w:tmpl w:val="11A89E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D66EB"/>
    <w:multiLevelType w:val="hybridMultilevel"/>
    <w:tmpl w:val="B9DA506A"/>
    <w:lvl w:ilvl="0" w:tplc="03B203D8">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30736"/>
    <w:multiLevelType w:val="hybridMultilevel"/>
    <w:tmpl w:val="C5E0C6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C05E02"/>
    <w:multiLevelType w:val="hybridMultilevel"/>
    <w:tmpl w:val="873461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176D7"/>
    <w:multiLevelType w:val="hybridMultilevel"/>
    <w:tmpl w:val="7966C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694D8E"/>
    <w:multiLevelType w:val="hybridMultilevel"/>
    <w:tmpl w:val="2A3A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41A12"/>
    <w:multiLevelType w:val="hybridMultilevel"/>
    <w:tmpl w:val="C5E0C6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B736C5"/>
    <w:multiLevelType w:val="hybridMultilevel"/>
    <w:tmpl w:val="C7C0C17E"/>
    <w:lvl w:ilvl="0" w:tplc="E3028702">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507B1A"/>
    <w:multiLevelType w:val="hybridMultilevel"/>
    <w:tmpl w:val="B88A18E8"/>
    <w:lvl w:ilvl="0" w:tplc="9820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D7AA5"/>
    <w:multiLevelType w:val="hybridMultilevel"/>
    <w:tmpl w:val="9FA6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A216F"/>
    <w:multiLevelType w:val="hybridMultilevel"/>
    <w:tmpl w:val="157EE448"/>
    <w:lvl w:ilvl="0" w:tplc="2B305FD0">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1B0622"/>
    <w:multiLevelType w:val="hybridMultilevel"/>
    <w:tmpl w:val="490C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7686B"/>
    <w:multiLevelType w:val="hybridMultilevel"/>
    <w:tmpl w:val="DAFEC7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74506F"/>
    <w:multiLevelType w:val="hybridMultilevel"/>
    <w:tmpl w:val="EEAC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00EB4"/>
    <w:multiLevelType w:val="hybridMultilevel"/>
    <w:tmpl w:val="6C0EF6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E35E6C"/>
    <w:multiLevelType w:val="hybridMultilevel"/>
    <w:tmpl w:val="E74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D44BD"/>
    <w:multiLevelType w:val="hybridMultilevel"/>
    <w:tmpl w:val="5850764A"/>
    <w:lvl w:ilvl="0" w:tplc="1ABAAEA4">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D65061"/>
    <w:multiLevelType w:val="hybridMultilevel"/>
    <w:tmpl w:val="8EA61F5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2B0BF1"/>
    <w:multiLevelType w:val="hybridMultilevel"/>
    <w:tmpl w:val="919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22949"/>
    <w:multiLevelType w:val="hybridMultilevel"/>
    <w:tmpl w:val="87146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427BE"/>
    <w:multiLevelType w:val="hybridMultilevel"/>
    <w:tmpl w:val="D3C6EF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2EF16CA"/>
    <w:multiLevelType w:val="hybridMultilevel"/>
    <w:tmpl w:val="DEDE69C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24"/>
  </w:num>
  <w:num w:numId="4">
    <w:abstractNumId w:val="14"/>
  </w:num>
  <w:num w:numId="5">
    <w:abstractNumId w:val="29"/>
  </w:num>
  <w:num w:numId="6">
    <w:abstractNumId w:val="6"/>
  </w:num>
  <w:num w:numId="7">
    <w:abstractNumId w:val="1"/>
  </w:num>
  <w:num w:numId="8">
    <w:abstractNumId w:val="13"/>
  </w:num>
  <w:num w:numId="9">
    <w:abstractNumId w:val="7"/>
  </w:num>
  <w:num w:numId="10">
    <w:abstractNumId w:val="5"/>
  </w:num>
  <w:num w:numId="11">
    <w:abstractNumId w:val="8"/>
  </w:num>
  <w:num w:numId="12">
    <w:abstractNumId w:val="21"/>
  </w:num>
  <w:num w:numId="13">
    <w:abstractNumId w:val="19"/>
  </w:num>
  <w:num w:numId="14">
    <w:abstractNumId w:val="23"/>
  </w:num>
  <w:num w:numId="15">
    <w:abstractNumId w:val="3"/>
  </w:num>
  <w:num w:numId="16">
    <w:abstractNumId w:val="20"/>
  </w:num>
  <w:num w:numId="17">
    <w:abstractNumId w:val="26"/>
  </w:num>
  <w:num w:numId="18">
    <w:abstractNumId w:val="4"/>
  </w:num>
  <w:num w:numId="19">
    <w:abstractNumId w:val="17"/>
  </w:num>
  <w:num w:numId="20">
    <w:abstractNumId w:val="10"/>
  </w:num>
  <w:num w:numId="21">
    <w:abstractNumId w:val="3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0"/>
  </w:num>
  <w:num w:numId="25">
    <w:abstractNumId w:val="9"/>
  </w:num>
  <w:num w:numId="26">
    <w:abstractNumId w:val="16"/>
  </w:num>
  <w:num w:numId="27">
    <w:abstractNumId w:val="2"/>
  </w:num>
  <w:num w:numId="28">
    <w:abstractNumId w:val="25"/>
  </w:num>
  <w:num w:numId="29">
    <w:abstractNumId w:val="18"/>
  </w:num>
  <w:num w:numId="30">
    <w:abstractNumId w:val="27"/>
  </w:num>
  <w:num w:numId="31">
    <w:abstractNumId w:val="28"/>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69"/>
    <w:rsid w:val="00013EED"/>
    <w:rsid w:val="000305C9"/>
    <w:rsid w:val="000370BE"/>
    <w:rsid w:val="00052AB7"/>
    <w:rsid w:val="000775C7"/>
    <w:rsid w:val="000B3DF6"/>
    <w:rsid w:val="000D1B72"/>
    <w:rsid w:val="00123E2B"/>
    <w:rsid w:val="001A4385"/>
    <w:rsid w:val="001D1A4D"/>
    <w:rsid w:val="001E6C6F"/>
    <w:rsid w:val="001F04A3"/>
    <w:rsid w:val="002078CB"/>
    <w:rsid w:val="00254ACE"/>
    <w:rsid w:val="002960B7"/>
    <w:rsid w:val="002A1EE9"/>
    <w:rsid w:val="002B5074"/>
    <w:rsid w:val="002B5A85"/>
    <w:rsid w:val="00347B79"/>
    <w:rsid w:val="00353037"/>
    <w:rsid w:val="003A3B54"/>
    <w:rsid w:val="003E2D33"/>
    <w:rsid w:val="0040444B"/>
    <w:rsid w:val="00410AE9"/>
    <w:rsid w:val="004242CC"/>
    <w:rsid w:val="004626F1"/>
    <w:rsid w:val="00474992"/>
    <w:rsid w:val="00475BA8"/>
    <w:rsid w:val="004C0542"/>
    <w:rsid w:val="00512291"/>
    <w:rsid w:val="005A5F40"/>
    <w:rsid w:val="0060391B"/>
    <w:rsid w:val="00631D7D"/>
    <w:rsid w:val="0067589C"/>
    <w:rsid w:val="0068124F"/>
    <w:rsid w:val="0068412C"/>
    <w:rsid w:val="006B7155"/>
    <w:rsid w:val="00704F59"/>
    <w:rsid w:val="00705C52"/>
    <w:rsid w:val="00764B65"/>
    <w:rsid w:val="00782FF3"/>
    <w:rsid w:val="007B28A1"/>
    <w:rsid w:val="008037AE"/>
    <w:rsid w:val="00851EAB"/>
    <w:rsid w:val="00856227"/>
    <w:rsid w:val="0099249D"/>
    <w:rsid w:val="00A21A74"/>
    <w:rsid w:val="00AA3AFE"/>
    <w:rsid w:val="00AA7790"/>
    <w:rsid w:val="00AB6E28"/>
    <w:rsid w:val="00AD40F1"/>
    <w:rsid w:val="00AE1DE4"/>
    <w:rsid w:val="00AE2E71"/>
    <w:rsid w:val="00B05E82"/>
    <w:rsid w:val="00BA3834"/>
    <w:rsid w:val="00BC3FBD"/>
    <w:rsid w:val="00BD6221"/>
    <w:rsid w:val="00BE7474"/>
    <w:rsid w:val="00C07028"/>
    <w:rsid w:val="00C37E92"/>
    <w:rsid w:val="00C47A2F"/>
    <w:rsid w:val="00C75ED0"/>
    <w:rsid w:val="00CB0E57"/>
    <w:rsid w:val="00CD6A6F"/>
    <w:rsid w:val="00CE389B"/>
    <w:rsid w:val="00D33250"/>
    <w:rsid w:val="00D374C3"/>
    <w:rsid w:val="00D92F69"/>
    <w:rsid w:val="00D93632"/>
    <w:rsid w:val="00DC2F91"/>
    <w:rsid w:val="00E13069"/>
    <w:rsid w:val="00E21EC7"/>
    <w:rsid w:val="00E73C9E"/>
    <w:rsid w:val="00ED2CEA"/>
    <w:rsid w:val="00F04F08"/>
    <w:rsid w:val="00F736CB"/>
    <w:rsid w:val="00F77E5A"/>
    <w:rsid w:val="00F85F49"/>
    <w:rsid w:val="00F934F0"/>
    <w:rsid w:val="00FA6475"/>
    <w:rsid w:val="00FA656D"/>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40"/>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B54"/>
    <w:pPr>
      <w:ind w:left="720"/>
      <w:contextualSpacing/>
    </w:pPr>
  </w:style>
  <w:style w:type="paragraph" w:styleId="Header">
    <w:name w:val="header"/>
    <w:basedOn w:val="Normal"/>
    <w:link w:val="HeaderChar"/>
    <w:uiPriority w:val="99"/>
    <w:unhideWhenUsed/>
    <w:rsid w:val="00AE2E71"/>
    <w:pPr>
      <w:tabs>
        <w:tab w:val="center" w:pos="4680"/>
        <w:tab w:val="right" w:pos="9360"/>
      </w:tabs>
    </w:pPr>
  </w:style>
  <w:style w:type="character" w:customStyle="1" w:styleId="HeaderChar">
    <w:name w:val="Header Char"/>
    <w:basedOn w:val="DefaultParagraphFont"/>
    <w:link w:val="Header"/>
    <w:uiPriority w:val="99"/>
    <w:rsid w:val="00AE2E71"/>
    <w:rPr>
      <w:rFonts w:ascii="Arial" w:eastAsia="Arial" w:hAnsi="Arial" w:cs="Times New Roman"/>
      <w:sz w:val="24"/>
      <w:szCs w:val="20"/>
    </w:rPr>
  </w:style>
  <w:style w:type="paragraph" w:styleId="Footer">
    <w:name w:val="footer"/>
    <w:basedOn w:val="Normal"/>
    <w:link w:val="FooterChar"/>
    <w:uiPriority w:val="99"/>
    <w:unhideWhenUsed/>
    <w:rsid w:val="00AE2E71"/>
    <w:pPr>
      <w:tabs>
        <w:tab w:val="center" w:pos="4680"/>
        <w:tab w:val="right" w:pos="9360"/>
      </w:tabs>
    </w:pPr>
  </w:style>
  <w:style w:type="character" w:customStyle="1" w:styleId="FooterChar">
    <w:name w:val="Footer Char"/>
    <w:basedOn w:val="DefaultParagraphFont"/>
    <w:link w:val="Footer"/>
    <w:uiPriority w:val="99"/>
    <w:rsid w:val="00AE2E71"/>
    <w:rPr>
      <w:rFonts w:ascii="Arial" w:eastAsia="Arial" w:hAnsi="Arial" w:cs="Times New Roman"/>
      <w:sz w:val="24"/>
      <w:szCs w:val="20"/>
    </w:rPr>
  </w:style>
  <w:style w:type="paragraph" w:styleId="BalloonText">
    <w:name w:val="Balloon Text"/>
    <w:basedOn w:val="Normal"/>
    <w:link w:val="BalloonTextChar"/>
    <w:uiPriority w:val="99"/>
    <w:semiHidden/>
    <w:unhideWhenUsed/>
    <w:rsid w:val="00DC2F91"/>
    <w:rPr>
      <w:rFonts w:ascii="Tahoma" w:hAnsi="Tahoma" w:cs="Tahoma"/>
      <w:sz w:val="16"/>
      <w:szCs w:val="16"/>
    </w:rPr>
  </w:style>
  <w:style w:type="character" w:customStyle="1" w:styleId="BalloonTextChar">
    <w:name w:val="Balloon Text Char"/>
    <w:basedOn w:val="DefaultParagraphFont"/>
    <w:link w:val="BalloonText"/>
    <w:uiPriority w:val="99"/>
    <w:semiHidden/>
    <w:rsid w:val="00DC2F91"/>
    <w:rPr>
      <w:rFonts w:ascii="Tahoma" w:eastAsia="Arial" w:hAnsi="Tahoma" w:cs="Tahoma"/>
      <w:sz w:val="16"/>
      <w:szCs w:val="16"/>
    </w:rPr>
  </w:style>
  <w:style w:type="character" w:styleId="Hyperlink">
    <w:name w:val="Hyperlink"/>
    <w:uiPriority w:val="99"/>
    <w:unhideWhenUsed/>
    <w:rsid w:val="004242CC"/>
    <w:rPr>
      <w:color w:val="0000FF"/>
      <w:u w:val="single"/>
    </w:rPr>
  </w:style>
  <w:style w:type="paragraph" w:styleId="NormalWeb">
    <w:name w:val="Normal (Web)"/>
    <w:basedOn w:val="Normal"/>
    <w:rsid w:val="004242CC"/>
    <w:pPr>
      <w:spacing w:before="100" w:beforeAutospacing="1" w:after="100" w:afterAutospacing="1"/>
    </w:pPr>
    <w:rPr>
      <w:rFonts w:asciiTheme="minorHAnsi" w:eastAsia="Times New Roman" w:hAnsiTheme="minorHAnsi"/>
      <w:color w:val="000000"/>
      <w:szCs w:val="24"/>
    </w:rPr>
  </w:style>
  <w:style w:type="paragraph" w:customStyle="1" w:styleId="Default">
    <w:name w:val="Default"/>
    <w:rsid w:val="004242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40"/>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B54"/>
    <w:pPr>
      <w:ind w:left="720"/>
      <w:contextualSpacing/>
    </w:pPr>
  </w:style>
  <w:style w:type="paragraph" w:styleId="Header">
    <w:name w:val="header"/>
    <w:basedOn w:val="Normal"/>
    <w:link w:val="HeaderChar"/>
    <w:uiPriority w:val="99"/>
    <w:unhideWhenUsed/>
    <w:rsid w:val="00AE2E71"/>
    <w:pPr>
      <w:tabs>
        <w:tab w:val="center" w:pos="4680"/>
        <w:tab w:val="right" w:pos="9360"/>
      </w:tabs>
    </w:pPr>
  </w:style>
  <w:style w:type="character" w:customStyle="1" w:styleId="HeaderChar">
    <w:name w:val="Header Char"/>
    <w:basedOn w:val="DefaultParagraphFont"/>
    <w:link w:val="Header"/>
    <w:uiPriority w:val="99"/>
    <w:rsid w:val="00AE2E71"/>
    <w:rPr>
      <w:rFonts w:ascii="Arial" w:eastAsia="Arial" w:hAnsi="Arial" w:cs="Times New Roman"/>
      <w:sz w:val="24"/>
      <w:szCs w:val="20"/>
    </w:rPr>
  </w:style>
  <w:style w:type="paragraph" w:styleId="Footer">
    <w:name w:val="footer"/>
    <w:basedOn w:val="Normal"/>
    <w:link w:val="FooterChar"/>
    <w:uiPriority w:val="99"/>
    <w:unhideWhenUsed/>
    <w:rsid w:val="00AE2E71"/>
    <w:pPr>
      <w:tabs>
        <w:tab w:val="center" w:pos="4680"/>
        <w:tab w:val="right" w:pos="9360"/>
      </w:tabs>
    </w:pPr>
  </w:style>
  <w:style w:type="character" w:customStyle="1" w:styleId="FooterChar">
    <w:name w:val="Footer Char"/>
    <w:basedOn w:val="DefaultParagraphFont"/>
    <w:link w:val="Footer"/>
    <w:uiPriority w:val="99"/>
    <w:rsid w:val="00AE2E71"/>
    <w:rPr>
      <w:rFonts w:ascii="Arial" w:eastAsia="Arial" w:hAnsi="Arial" w:cs="Times New Roman"/>
      <w:sz w:val="24"/>
      <w:szCs w:val="20"/>
    </w:rPr>
  </w:style>
  <w:style w:type="paragraph" w:styleId="BalloonText">
    <w:name w:val="Balloon Text"/>
    <w:basedOn w:val="Normal"/>
    <w:link w:val="BalloonTextChar"/>
    <w:uiPriority w:val="99"/>
    <w:semiHidden/>
    <w:unhideWhenUsed/>
    <w:rsid w:val="00DC2F91"/>
    <w:rPr>
      <w:rFonts w:ascii="Tahoma" w:hAnsi="Tahoma" w:cs="Tahoma"/>
      <w:sz w:val="16"/>
      <w:szCs w:val="16"/>
    </w:rPr>
  </w:style>
  <w:style w:type="character" w:customStyle="1" w:styleId="BalloonTextChar">
    <w:name w:val="Balloon Text Char"/>
    <w:basedOn w:val="DefaultParagraphFont"/>
    <w:link w:val="BalloonText"/>
    <w:uiPriority w:val="99"/>
    <w:semiHidden/>
    <w:rsid w:val="00DC2F91"/>
    <w:rPr>
      <w:rFonts w:ascii="Tahoma" w:eastAsia="Arial" w:hAnsi="Tahoma" w:cs="Tahoma"/>
      <w:sz w:val="16"/>
      <w:szCs w:val="16"/>
    </w:rPr>
  </w:style>
  <w:style w:type="character" w:styleId="Hyperlink">
    <w:name w:val="Hyperlink"/>
    <w:uiPriority w:val="99"/>
    <w:unhideWhenUsed/>
    <w:rsid w:val="004242CC"/>
    <w:rPr>
      <w:color w:val="0000FF"/>
      <w:u w:val="single"/>
    </w:rPr>
  </w:style>
  <w:style w:type="paragraph" w:styleId="NormalWeb">
    <w:name w:val="Normal (Web)"/>
    <w:basedOn w:val="Normal"/>
    <w:rsid w:val="004242CC"/>
    <w:pPr>
      <w:spacing w:before="100" w:beforeAutospacing="1" w:after="100" w:afterAutospacing="1"/>
    </w:pPr>
    <w:rPr>
      <w:rFonts w:asciiTheme="minorHAnsi" w:eastAsia="Times New Roman" w:hAnsiTheme="minorHAnsi"/>
      <w:color w:val="000000"/>
      <w:szCs w:val="24"/>
    </w:rPr>
  </w:style>
  <w:style w:type="paragraph" w:customStyle="1" w:styleId="Default">
    <w:name w:val="Default"/>
    <w:rsid w:val="004242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7137">
      <w:bodyDiv w:val="1"/>
      <w:marLeft w:val="0"/>
      <w:marRight w:val="0"/>
      <w:marTop w:val="0"/>
      <w:marBottom w:val="0"/>
      <w:divBdr>
        <w:top w:val="none" w:sz="0" w:space="0" w:color="auto"/>
        <w:left w:val="none" w:sz="0" w:space="0" w:color="auto"/>
        <w:bottom w:val="none" w:sz="0" w:space="0" w:color="auto"/>
        <w:right w:val="none" w:sz="0" w:space="0" w:color="auto"/>
      </w:divBdr>
    </w:div>
    <w:div w:id="934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ws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offman@pwssc.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B844-8050-4105-897E-8F859714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wtushaus</cp:lastModifiedBy>
  <cp:revision>12</cp:revision>
  <cp:lastPrinted>2012-12-15T01:04:00Z</cp:lastPrinted>
  <dcterms:created xsi:type="dcterms:W3CDTF">2014-06-16T19:04:00Z</dcterms:created>
  <dcterms:modified xsi:type="dcterms:W3CDTF">2014-07-25T23:02:00Z</dcterms:modified>
</cp:coreProperties>
</file>